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6D5D6B">
        <w:rPr>
          <w:rFonts w:ascii="Times New Roman" w:hAnsi="Times New Roman" w:cs="Times New Roman"/>
          <w:b/>
          <w:sz w:val="20"/>
          <w:szCs w:val="20"/>
        </w:rPr>
        <w:t>а</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w:t>
      </w:r>
      <w:r w:rsidR="00F913AB">
        <w:rPr>
          <w:rFonts w:ascii="Times New Roman" w:hAnsi="Times New Roman" w:cs="Times New Roman"/>
          <w:b/>
          <w:sz w:val="20"/>
          <w:szCs w:val="20"/>
        </w:rPr>
        <w:t xml:space="preserve">городского </w:t>
      </w:r>
      <w:r w:rsidR="00834090">
        <w:rPr>
          <w:rFonts w:ascii="Times New Roman" w:hAnsi="Times New Roman" w:cs="Times New Roman"/>
          <w:b/>
          <w:sz w:val="20"/>
          <w:szCs w:val="20"/>
        </w:rPr>
        <w:t>округа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6D5D6B">
        <w:rPr>
          <w:rFonts w:ascii="Times New Roman" w:hAnsi="Times New Roman" w:cs="Times New Roman"/>
          <w:sz w:val="20"/>
          <w:szCs w:val="20"/>
        </w:rPr>
        <w:t>а</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w:t>
      </w:r>
      <w:r w:rsidR="00F913AB">
        <w:rPr>
          <w:rFonts w:ascii="Times New Roman" w:hAnsi="Times New Roman" w:cs="Times New Roman"/>
          <w:sz w:val="20"/>
          <w:szCs w:val="20"/>
        </w:rPr>
        <w:t xml:space="preserve">городского </w:t>
      </w:r>
      <w:r w:rsidR="00834090">
        <w:rPr>
          <w:rFonts w:ascii="Times New Roman" w:hAnsi="Times New Roman" w:cs="Times New Roman"/>
          <w:sz w:val="20"/>
          <w:szCs w:val="20"/>
        </w:rPr>
        <w:t>округа</w:t>
      </w:r>
      <w:r w:rsidRPr="008E3D7A">
        <w:rPr>
          <w:rFonts w:ascii="Times New Roman" w:hAnsi="Times New Roman" w:cs="Times New Roman"/>
          <w:sz w:val="20"/>
          <w:szCs w:val="20"/>
        </w:rPr>
        <w:t xml:space="preserve">. </w:t>
      </w:r>
    </w:p>
    <w:p w:rsidR="00C119B9" w:rsidRPr="00C119B9" w:rsidRDefault="000C1F12" w:rsidP="00C119B9">
      <w:pPr>
        <w:spacing w:after="0" w:line="240" w:lineRule="auto"/>
        <w:jc w:val="both"/>
      </w:pPr>
      <w:r w:rsidRPr="008E3D7A">
        <w:rPr>
          <w:rFonts w:ascii="Times New Roman" w:hAnsi="Times New Roman" w:cs="Times New Roman"/>
          <w:sz w:val="20"/>
          <w:szCs w:val="20"/>
        </w:rPr>
        <w:t xml:space="preserve">Условия </w:t>
      </w:r>
      <w:r w:rsidRPr="00D0370D">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r w:rsidRPr="00C119B9">
        <w:rPr>
          <w:rFonts w:ascii="Times New Roman" w:hAnsi="Times New Roman" w:cs="Times New Roman"/>
          <w:sz w:val="20"/>
          <w:szCs w:val="20"/>
        </w:rPr>
        <w:t xml:space="preserve">края от </w:t>
      </w:r>
      <w:r w:rsidR="00C119B9" w:rsidRPr="00C119B9">
        <w:rPr>
          <w:rFonts w:ascii="Times New Roman" w:hAnsi="Times New Roman" w:cs="Times New Roman"/>
          <w:sz w:val="20"/>
          <w:szCs w:val="20"/>
        </w:rPr>
        <w:t xml:space="preserve"> </w:t>
      </w:r>
      <w:r w:rsidR="006D5D6B">
        <w:rPr>
          <w:rFonts w:ascii="Times New Roman" w:hAnsi="Times New Roman" w:cs="Times New Roman"/>
          <w:sz w:val="20"/>
          <w:szCs w:val="20"/>
        </w:rPr>
        <w:t>08</w:t>
      </w:r>
      <w:r w:rsidR="00E35732" w:rsidRPr="00C119B9">
        <w:rPr>
          <w:rFonts w:ascii="Times New Roman" w:hAnsi="Times New Roman" w:cs="Times New Roman"/>
          <w:sz w:val="20"/>
          <w:szCs w:val="20"/>
        </w:rPr>
        <w:t>.</w:t>
      </w:r>
      <w:r w:rsidR="006D5D6B">
        <w:rPr>
          <w:rFonts w:ascii="Times New Roman" w:hAnsi="Times New Roman" w:cs="Times New Roman"/>
          <w:sz w:val="20"/>
          <w:szCs w:val="20"/>
        </w:rPr>
        <w:t>08</w:t>
      </w:r>
      <w:r w:rsidR="00E35732" w:rsidRPr="00C119B9">
        <w:rPr>
          <w:rFonts w:ascii="Times New Roman" w:hAnsi="Times New Roman" w:cs="Times New Roman"/>
          <w:sz w:val="20"/>
          <w:szCs w:val="20"/>
        </w:rPr>
        <w:t>.201</w:t>
      </w:r>
      <w:r w:rsidR="00FC5F72" w:rsidRPr="00C119B9">
        <w:rPr>
          <w:rFonts w:ascii="Times New Roman" w:hAnsi="Times New Roman" w:cs="Times New Roman"/>
          <w:sz w:val="20"/>
          <w:szCs w:val="20"/>
        </w:rPr>
        <w:t>9</w:t>
      </w:r>
      <w:r w:rsidR="00E35732" w:rsidRPr="00C119B9">
        <w:rPr>
          <w:rFonts w:ascii="Times New Roman" w:hAnsi="Times New Roman" w:cs="Times New Roman"/>
          <w:sz w:val="20"/>
          <w:szCs w:val="20"/>
        </w:rPr>
        <w:t xml:space="preserve"> г. </w:t>
      </w:r>
      <w:r w:rsidR="00E35732" w:rsidRPr="00C119B9">
        <w:rPr>
          <w:rFonts w:ascii="Times New Roman" w:hAnsi="Times New Roman" w:cs="Times New Roman"/>
          <w:bCs/>
          <w:sz w:val="20"/>
          <w:szCs w:val="20"/>
        </w:rPr>
        <w:t>№</w:t>
      </w:r>
      <w:r w:rsidR="006D5D6B">
        <w:rPr>
          <w:rFonts w:ascii="Times New Roman" w:hAnsi="Times New Roman" w:cs="Times New Roman"/>
          <w:bCs/>
          <w:sz w:val="20"/>
          <w:szCs w:val="20"/>
        </w:rPr>
        <w:t>1116</w:t>
      </w:r>
      <w:r w:rsidR="00E35732" w:rsidRPr="00C119B9">
        <w:rPr>
          <w:rFonts w:ascii="Times New Roman" w:hAnsi="Times New Roman" w:cs="Times New Roman"/>
          <w:bCs/>
          <w:sz w:val="20"/>
          <w:szCs w:val="20"/>
        </w:rPr>
        <w:t>.</w:t>
      </w:r>
      <w:r w:rsidR="00C119B9" w:rsidRPr="00C119B9">
        <w:t xml:space="preserve"> </w:t>
      </w:r>
    </w:p>
    <w:p w:rsidR="00B76EDB" w:rsidRPr="008E3D7A" w:rsidRDefault="00B76EDB" w:rsidP="00C119B9">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6D5D6B">
        <w:rPr>
          <w:rFonts w:ascii="Times New Roman" w:hAnsi="Times New Roman" w:cs="Times New Roman"/>
          <w:b/>
          <w:sz w:val="20"/>
          <w:szCs w:val="20"/>
          <w:u w:val="single"/>
        </w:rPr>
        <w:t>12</w:t>
      </w:r>
      <w:r w:rsidR="00DF1218" w:rsidRPr="00DF1218">
        <w:rPr>
          <w:rFonts w:ascii="Times New Roman" w:hAnsi="Times New Roman" w:cs="Times New Roman"/>
          <w:b/>
          <w:sz w:val="20"/>
          <w:szCs w:val="20"/>
          <w:u w:val="single"/>
        </w:rPr>
        <w:t xml:space="preserve"> </w:t>
      </w:r>
      <w:r w:rsidR="006D5D6B">
        <w:rPr>
          <w:rFonts w:ascii="Times New Roman" w:hAnsi="Times New Roman" w:cs="Times New Roman"/>
          <w:b/>
          <w:sz w:val="20"/>
          <w:szCs w:val="20"/>
          <w:u w:val="single"/>
        </w:rPr>
        <w:t>сентября</w:t>
      </w:r>
      <w:r w:rsidR="005D5776" w:rsidRPr="008E3D7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6D5D6B">
        <w:rPr>
          <w:rFonts w:ascii="Times New Roman" w:hAnsi="Times New Roman" w:cs="Times New Roman"/>
          <w:b/>
          <w:sz w:val="20"/>
          <w:szCs w:val="20"/>
          <w:u w:val="single"/>
        </w:rPr>
        <w:t>13</w:t>
      </w:r>
      <w:r w:rsidR="001612B8">
        <w:rPr>
          <w:rFonts w:ascii="Times New Roman" w:hAnsi="Times New Roman" w:cs="Times New Roman"/>
          <w:b/>
          <w:sz w:val="20"/>
          <w:szCs w:val="20"/>
          <w:u w:val="single"/>
        </w:rPr>
        <w:t xml:space="preserve"> </w:t>
      </w:r>
      <w:r w:rsidR="006D5D6B">
        <w:rPr>
          <w:rFonts w:ascii="Times New Roman" w:hAnsi="Times New Roman" w:cs="Times New Roman"/>
          <w:b/>
          <w:sz w:val="20"/>
          <w:szCs w:val="20"/>
          <w:u w:val="single"/>
        </w:rPr>
        <w:t>августа</w:t>
      </w:r>
      <w:r w:rsidR="00E9125B" w:rsidRPr="008E3D7A">
        <w:rPr>
          <w:rFonts w:ascii="Times New Roman" w:hAnsi="Times New Roman" w:cs="Times New Roman"/>
          <w:b/>
          <w:sz w:val="20"/>
          <w:szCs w:val="20"/>
          <w:u w:val="single"/>
        </w:rPr>
        <w:t xml:space="preserve"> 201</w:t>
      </w:r>
      <w:r w:rsidR="00E80A9A">
        <w:rPr>
          <w:rFonts w:ascii="Times New Roman" w:hAnsi="Times New Roman" w:cs="Times New Roman"/>
          <w:b/>
          <w:sz w:val="20"/>
          <w:szCs w:val="20"/>
          <w:u w:val="single"/>
        </w:rPr>
        <w:t>9</w:t>
      </w:r>
      <w:r w:rsidR="00E9125B" w:rsidRPr="008E3D7A">
        <w:rPr>
          <w:rFonts w:ascii="Times New Roman" w:hAnsi="Times New Roman" w:cs="Times New Roman"/>
          <w:b/>
          <w:sz w:val="20"/>
          <w:szCs w:val="20"/>
          <w:u w:val="single"/>
        </w:rPr>
        <w:t xml:space="preserve"> года по </w:t>
      </w:r>
      <w:r w:rsidR="006D5D6B">
        <w:rPr>
          <w:rFonts w:ascii="Times New Roman" w:hAnsi="Times New Roman" w:cs="Times New Roman"/>
          <w:b/>
          <w:sz w:val="20"/>
          <w:szCs w:val="20"/>
          <w:u w:val="single"/>
        </w:rPr>
        <w:t>9</w:t>
      </w:r>
      <w:r w:rsidR="00207332">
        <w:rPr>
          <w:rFonts w:ascii="Times New Roman" w:hAnsi="Times New Roman" w:cs="Times New Roman"/>
          <w:b/>
          <w:sz w:val="20"/>
          <w:szCs w:val="20"/>
          <w:u w:val="single"/>
        </w:rPr>
        <w:t xml:space="preserve"> </w:t>
      </w:r>
      <w:r w:rsidR="006D5D6B">
        <w:rPr>
          <w:rFonts w:ascii="Times New Roman" w:hAnsi="Times New Roman" w:cs="Times New Roman"/>
          <w:b/>
          <w:sz w:val="20"/>
          <w:szCs w:val="20"/>
          <w:u w:val="single"/>
        </w:rPr>
        <w:t>сентября</w:t>
      </w:r>
      <w:r w:rsidR="001612B8">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06658A"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06658A">
        <w:rPr>
          <w:rFonts w:ascii="Times New Roman" w:hAnsi="Times New Roman" w:cs="Times New Roman"/>
          <w:b/>
          <w:sz w:val="20"/>
          <w:szCs w:val="20"/>
        </w:rPr>
        <w:t>Начальная цена предмета аукциона по продаже земельных участков в собственность</w:t>
      </w:r>
      <w:r w:rsidRPr="0006658A">
        <w:rPr>
          <w:rFonts w:ascii="Times New Roman" w:hAnsi="Times New Roman" w:cs="Times New Roman"/>
          <w:sz w:val="20"/>
          <w:szCs w:val="20"/>
        </w:rPr>
        <w:t xml:space="preserve"> по лотам </w:t>
      </w:r>
      <w:r w:rsidR="0006658A" w:rsidRPr="006D5D6B">
        <w:rPr>
          <w:rFonts w:ascii="Times New Roman" w:hAnsi="Times New Roman" w:cs="Times New Roman"/>
          <w:sz w:val="20"/>
          <w:szCs w:val="20"/>
        </w:rPr>
        <w:t>№№</w:t>
      </w:r>
      <w:r w:rsidR="006D5D6B" w:rsidRPr="006D5D6B">
        <w:rPr>
          <w:rFonts w:ascii="Times New Roman" w:eastAsia="Times New Roman" w:hAnsi="Times New Roman" w:cs="Times New Roman"/>
          <w:sz w:val="20"/>
          <w:szCs w:val="20"/>
        </w:rPr>
        <w:t>2,5,6,9,20</w:t>
      </w:r>
      <w:r w:rsidR="006D5D6B" w:rsidRPr="006D5D6B">
        <w:rPr>
          <w:rFonts w:ascii="Times New Roman" w:eastAsia="Times New Roman" w:hAnsi="Times New Roman" w:cs="Times New Roman"/>
          <w:sz w:val="24"/>
          <w:szCs w:val="24"/>
        </w:rPr>
        <w:t xml:space="preserve"> </w:t>
      </w:r>
      <w:r w:rsidR="0006658A" w:rsidRPr="0006658A">
        <w:rPr>
          <w:rFonts w:ascii="Times New Roman" w:hAnsi="Times New Roman" w:cs="Times New Roman"/>
          <w:sz w:val="20"/>
          <w:szCs w:val="20"/>
        </w:rPr>
        <w:t>равной кадастровой стоимости</w:t>
      </w:r>
    </w:p>
    <w:p w:rsidR="001612B8" w:rsidRPr="0006658A" w:rsidRDefault="001612B8" w:rsidP="001612B8">
      <w:pPr>
        <w:spacing w:after="0" w:line="240" w:lineRule="auto"/>
        <w:ind w:firstLine="540"/>
        <w:jc w:val="both"/>
        <w:rPr>
          <w:rFonts w:ascii="Times New Roman" w:hAnsi="Times New Roman" w:cs="Times New Roman"/>
          <w:sz w:val="20"/>
          <w:szCs w:val="20"/>
        </w:rPr>
      </w:pPr>
      <w:r w:rsidRPr="0006658A">
        <w:rPr>
          <w:rFonts w:ascii="Times New Roman" w:hAnsi="Times New Roman" w:cs="Times New Roman"/>
          <w:b/>
          <w:sz w:val="20"/>
          <w:szCs w:val="20"/>
        </w:rPr>
        <w:t>Начальная цена предмета аукциона на право заключения договор</w:t>
      </w:r>
      <w:r w:rsidR="006D5D6B">
        <w:rPr>
          <w:rFonts w:ascii="Times New Roman" w:hAnsi="Times New Roman" w:cs="Times New Roman"/>
          <w:b/>
          <w:sz w:val="20"/>
          <w:szCs w:val="20"/>
        </w:rPr>
        <w:t>а</w:t>
      </w:r>
      <w:r w:rsidRPr="0006658A">
        <w:rPr>
          <w:rFonts w:ascii="Times New Roman" w:hAnsi="Times New Roman" w:cs="Times New Roman"/>
          <w:b/>
          <w:sz w:val="20"/>
          <w:szCs w:val="20"/>
        </w:rPr>
        <w:t xml:space="preserve"> аренды земельн</w:t>
      </w:r>
      <w:r w:rsidR="006D5D6B">
        <w:rPr>
          <w:rFonts w:ascii="Times New Roman" w:hAnsi="Times New Roman" w:cs="Times New Roman"/>
          <w:b/>
          <w:sz w:val="20"/>
          <w:szCs w:val="20"/>
        </w:rPr>
        <w:t>ого</w:t>
      </w:r>
      <w:r w:rsidRPr="0006658A">
        <w:rPr>
          <w:rFonts w:ascii="Times New Roman" w:hAnsi="Times New Roman" w:cs="Times New Roman"/>
          <w:b/>
          <w:sz w:val="20"/>
          <w:szCs w:val="20"/>
        </w:rPr>
        <w:t xml:space="preserve"> участк</w:t>
      </w:r>
      <w:r w:rsidR="006D5D6B">
        <w:rPr>
          <w:rFonts w:ascii="Times New Roman" w:hAnsi="Times New Roman" w:cs="Times New Roman"/>
          <w:b/>
          <w:sz w:val="20"/>
          <w:szCs w:val="20"/>
        </w:rPr>
        <w:t>а</w:t>
      </w:r>
      <w:r w:rsidRPr="0006658A">
        <w:rPr>
          <w:rFonts w:ascii="Times New Roman" w:hAnsi="Times New Roman" w:cs="Times New Roman"/>
          <w:sz w:val="20"/>
          <w:szCs w:val="20"/>
        </w:rPr>
        <w:t xml:space="preserve"> по лот</w:t>
      </w:r>
      <w:r w:rsidR="006D5D6B">
        <w:rPr>
          <w:rFonts w:ascii="Times New Roman" w:hAnsi="Times New Roman" w:cs="Times New Roman"/>
          <w:sz w:val="20"/>
          <w:szCs w:val="20"/>
        </w:rPr>
        <w:t>у</w:t>
      </w:r>
      <w:r w:rsidRPr="0006658A">
        <w:rPr>
          <w:rFonts w:ascii="Times New Roman" w:hAnsi="Times New Roman" w:cs="Times New Roman"/>
          <w:sz w:val="20"/>
          <w:szCs w:val="20"/>
        </w:rPr>
        <w:t xml:space="preserve"> </w:t>
      </w:r>
      <w:r w:rsidR="0006658A" w:rsidRPr="0006658A">
        <w:rPr>
          <w:rFonts w:ascii="Times New Roman" w:hAnsi="Times New Roman" w:cs="Times New Roman"/>
          <w:sz w:val="20"/>
          <w:szCs w:val="20"/>
        </w:rPr>
        <w:t>№</w:t>
      </w:r>
      <w:r w:rsidR="00207332">
        <w:rPr>
          <w:rFonts w:ascii="Times New Roman" w:hAnsi="Times New Roman" w:cs="Times New Roman"/>
          <w:sz w:val="20"/>
          <w:szCs w:val="20"/>
        </w:rPr>
        <w:t>№</w:t>
      </w:r>
      <w:r w:rsidR="006D5D6B">
        <w:rPr>
          <w:rFonts w:ascii="Times New Roman" w:hAnsi="Times New Roman" w:cs="Times New Roman"/>
          <w:sz w:val="20"/>
          <w:szCs w:val="20"/>
        </w:rPr>
        <w:t>1</w:t>
      </w:r>
      <w:r w:rsidR="0006658A" w:rsidRPr="0006658A">
        <w:rPr>
          <w:rFonts w:ascii="Times New Roman" w:hAnsi="Times New Roman" w:cs="Times New Roman"/>
          <w:sz w:val="20"/>
          <w:szCs w:val="20"/>
        </w:rPr>
        <w:t xml:space="preserve"> в размере 1</w:t>
      </w:r>
      <w:r w:rsidR="006D5D6B">
        <w:rPr>
          <w:rFonts w:ascii="Times New Roman" w:hAnsi="Times New Roman" w:cs="Times New Roman"/>
          <w:sz w:val="20"/>
          <w:szCs w:val="20"/>
        </w:rPr>
        <w:t>0</w:t>
      </w:r>
      <w:r w:rsidR="0006658A" w:rsidRPr="0006658A">
        <w:rPr>
          <w:rFonts w:ascii="Times New Roman" w:hAnsi="Times New Roman" w:cs="Times New Roman"/>
          <w:sz w:val="20"/>
          <w:szCs w:val="20"/>
        </w:rPr>
        <w:t>%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лота, его краткая</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xml:space="preserve">Начальная </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Сумма задатка</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для участия в</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Шаг</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xml:space="preserve">аукциона, </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руб.</w:t>
            </w:r>
          </w:p>
        </w:tc>
      </w:tr>
      <w:tr w:rsidR="006D5D6B"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№1</w:t>
            </w:r>
            <w:r w:rsidRPr="006D5D6B">
              <w:rPr>
                <w:rFonts w:ascii="Times New Roman" w:hAnsi="Times New Roman" w:cs="Times New Roman"/>
                <w:sz w:val="20"/>
                <w:szCs w:val="20"/>
              </w:rPr>
              <w:t>- земельный участок с кадастровым номером 59:18:0010109:1201,  общая площадь – 1143,0 кв.м., расположенный по адресу: Пермский край, г. Добрянка, в районе бывшего ДСК, разрешенное использование – коммунальное обслуживание, для размещения объектов специального назначения (Ж-2),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89835</w:t>
            </w:r>
            <w:r>
              <w:rPr>
                <w:rFonts w:ascii="Times New Roman" w:hAnsi="Times New Roman" w:cs="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4492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2695</w:t>
            </w:r>
          </w:p>
        </w:tc>
      </w:tr>
      <w:tr w:rsidR="006D5D6B"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№2</w:t>
            </w:r>
            <w:r w:rsidRPr="006D5D6B">
              <w:rPr>
                <w:rFonts w:ascii="Times New Roman" w:hAnsi="Times New Roman" w:cs="Times New Roman"/>
                <w:sz w:val="20"/>
                <w:szCs w:val="20"/>
              </w:rPr>
              <w:t xml:space="preserve">- земельный участок с кадастровым номером 59:18:0540101:703,  общая площадь – 1400,0 кв.м., расположенный по адресу: </w:t>
            </w:r>
            <w:proofErr w:type="gramStart"/>
            <w:r w:rsidRPr="006D5D6B">
              <w:rPr>
                <w:rFonts w:ascii="Times New Roman" w:hAnsi="Times New Roman" w:cs="Times New Roman"/>
                <w:sz w:val="20"/>
                <w:szCs w:val="20"/>
              </w:rPr>
              <w:t>Пермский край, г. Добрянка, д. Завожик, разрешенное использование – садовый земельный участок, для объектов жилой застройки (Ж-3),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27594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1380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828</w:t>
            </w:r>
          </w:p>
        </w:tc>
      </w:tr>
      <w:tr w:rsidR="006D5D6B"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№3</w:t>
            </w:r>
            <w:r w:rsidRPr="006D5D6B">
              <w:rPr>
                <w:rFonts w:ascii="Times New Roman" w:hAnsi="Times New Roman" w:cs="Times New Roman"/>
                <w:sz w:val="20"/>
                <w:szCs w:val="20"/>
              </w:rPr>
              <w:t>- земельный участок с кадастровым номером 59:18:0010407:116,  общая площадь – 1172,0 кв.м., расположенный по адресу: Пермский край, г. Добрянка, мкр. Задобрянка-1, поз.116,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162086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8104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4863</w:t>
            </w:r>
          </w:p>
        </w:tc>
      </w:tr>
      <w:tr w:rsidR="006D5D6B" w:rsidRPr="00ED2F59" w:rsidTr="00F913AB">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b/>
                <w:sz w:val="20"/>
                <w:szCs w:val="20"/>
              </w:rPr>
            </w:pPr>
            <w:r w:rsidRPr="006D5D6B">
              <w:rPr>
                <w:rFonts w:ascii="Times New Roman" w:hAnsi="Times New Roman" w:cs="Times New Roman"/>
                <w:b/>
                <w:sz w:val="20"/>
                <w:szCs w:val="20"/>
              </w:rPr>
              <w:t xml:space="preserve">Лот №4 </w:t>
            </w:r>
            <w:r w:rsidRPr="006D5D6B">
              <w:rPr>
                <w:rFonts w:ascii="Times New Roman" w:hAnsi="Times New Roman" w:cs="Times New Roman"/>
                <w:sz w:val="20"/>
                <w:szCs w:val="20"/>
              </w:rPr>
              <w:t xml:space="preserve">– земельный участок с кадастровым номером 59:18:0010407:133,  общая площадь – 1200,0 кв.м., расположенный по адресу: Пермский край, г. Добрянка, мкр. Задобрянка-1, поз.133, разрешенное использование </w:t>
            </w:r>
            <w:proofErr w:type="gramStart"/>
            <w:r w:rsidRPr="006D5D6B">
              <w:rPr>
                <w:rFonts w:ascii="Times New Roman" w:hAnsi="Times New Roman" w:cs="Times New Roman"/>
                <w:sz w:val="20"/>
                <w:szCs w:val="20"/>
              </w:rPr>
              <w:t>–д</w:t>
            </w:r>
            <w:proofErr w:type="gramEnd"/>
            <w:r w:rsidRPr="006D5D6B">
              <w:rPr>
                <w:rFonts w:ascii="Times New Roman" w:hAnsi="Times New Roman" w:cs="Times New Roman"/>
                <w:sz w:val="20"/>
                <w:szCs w:val="20"/>
              </w:rPr>
              <w:t>ля строительства индивидуального жилого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167311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8366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5019</w:t>
            </w:r>
          </w:p>
        </w:tc>
      </w:tr>
      <w:tr w:rsidR="006D5D6B" w:rsidRPr="00ED2F59" w:rsidTr="00F913AB">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№5</w:t>
            </w:r>
            <w:r w:rsidRPr="006D5D6B">
              <w:rPr>
                <w:rFonts w:ascii="Times New Roman" w:hAnsi="Times New Roman" w:cs="Times New Roman"/>
                <w:sz w:val="20"/>
                <w:szCs w:val="20"/>
              </w:rPr>
              <w:t xml:space="preserve">- земельный участок с кадастровым номером 59:18:0010407:526,  общая площадь – 1500,0 кв.м., расположенный по адресу: </w:t>
            </w:r>
            <w:proofErr w:type="gramStart"/>
            <w:r w:rsidRPr="006D5D6B">
              <w:rPr>
                <w:rFonts w:ascii="Times New Roman" w:hAnsi="Times New Roman" w:cs="Times New Roman"/>
                <w:sz w:val="20"/>
                <w:szCs w:val="20"/>
              </w:rPr>
              <w:t>Пермский край, г. Добрянка, ул. Радужная,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299535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14977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8986</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№6</w:t>
            </w:r>
            <w:r w:rsidRPr="006D5D6B">
              <w:rPr>
                <w:rFonts w:ascii="Times New Roman" w:hAnsi="Times New Roman" w:cs="Times New Roman"/>
                <w:sz w:val="20"/>
                <w:szCs w:val="20"/>
              </w:rPr>
              <w:t xml:space="preserve">- земельный участок с кадастровым номером 59:18:0010407:547,  общая площадь – 1463,0 кв.м., расположенный по адресу: </w:t>
            </w:r>
            <w:proofErr w:type="gramStart"/>
            <w:r w:rsidRPr="006D5D6B">
              <w:rPr>
                <w:rFonts w:ascii="Times New Roman" w:hAnsi="Times New Roman" w:cs="Times New Roman"/>
                <w:sz w:val="20"/>
                <w:szCs w:val="20"/>
              </w:rPr>
              <w:t>Пермский край, г. Добрянка, ул. Нефтяников, микрорайон Задобрянка,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292146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14607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8764</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lastRenderedPageBreak/>
              <w:t>Лот №7</w:t>
            </w:r>
            <w:r w:rsidRPr="006D5D6B">
              <w:rPr>
                <w:rFonts w:ascii="Times New Roman" w:hAnsi="Times New Roman" w:cs="Times New Roman"/>
                <w:sz w:val="20"/>
                <w:szCs w:val="20"/>
              </w:rPr>
              <w:t>- земельный участок с кадастровым номером 59:18:0010407:548,  общая площадь – 1200,0 кв.м., расположенный по адресу: Пермский край, г. Добрянка, микрорайон «Задобрянка»,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167740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8387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5032</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№8</w:t>
            </w:r>
            <w:r w:rsidRPr="006D5D6B">
              <w:rPr>
                <w:rFonts w:ascii="Times New Roman" w:hAnsi="Times New Roman" w:cs="Times New Roman"/>
                <w:sz w:val="20"/>
                <w:szCs w:val="20"/>
              </w:rPr>
              <w:t xml:space="preserve">- земельный участок с кадастровым номером 59:18:0010407:671,  общая площадь – 1060,0 кв.м., расположенный по адресу: </w:t>
            </w:r>
            <w:proofErr w:type="gramStart"/>
            <w:r w:rsidRPr="006D5D6B">
              <w:rPr>
                <w:rFonts w:ascii="Times New Roman" w:hAnsi="Times New Roman" w:cs="Times New Roman"/>
                <w:sz w:val="20"/>
                <w:szCs w:val="20"/>
              </w:rPr>
              <w:t>Пермский край, г. Добрянка, ул. Братская,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148170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7409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4445</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b/>
                <w:sz w:val="20"/>
                <w:szCs w:val="20"/>
              </w:rPr>
            </w:pPr>
            <w:r w:rsidRPr="006D5D6B">
              <w:rPr>
                <w:rFonts w:ascii="Times New Roman" w:hAnsi="Times New Roman" w:cs="Times New Roman"/>
                <w:b/>
                <w:sz w:val="20"/>
                <w:szCs w:val="20"/>
              </w:rPr>
              <w:t>Лот №9</w:t>
            </w:r>
            <w:r w:rsidRPr="006D5D6B">
              <w:rPr>
                <w:rFonts w:ascii="Times New Roman" w:hAnsi="Times New Roman" w:cs="Times New Roman"/>
                <w:sz w:val="20"/>
                <w:szCs w:val="20"/>
              </w:rPr>
              <w:t>– земельный участок с кадастровым номером 59:18:0010407:677,  общая площадь – 1518,0 кв.м., расположенный по адресу: Пермский край, г. Добрянка,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303129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15156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9094</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№10</w:t>
            </w:r>
            <w:r w:rsidRPr="006D5D6B">
              <w:rPr>
                <w:rFonts w:ascii="Times New Roman" w:hAnsi="Times New Roman" w:cs="Times New Roman"/>
                <w:sz w:val="20"/>
                <w:szCs w:val="20"/>
              </w:rPr>
              <w:t>- земельный участок с кадастровым номером 59:18:0110101:531,  общая площадь – 1500,0 кв.м., расположенный по адресу: Пермский край, Добрянский р-н,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64313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3216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1929</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№11</w:t>
            </w:r>
            <w:r w:rsidRPr="006D5D6B">
              <w:rPr>
                <w:rFonts w:ascii="Times New Roman" w:hAnsi="Times New Roman" w:cs="Times New Roman"/>
                <w:sz w:val="20"/>
                <w:szCs w:val="20"/>
              </w:rPr>
              <w:t xml:space="preserve">- земельный участок с кадастровым номером 59:18:0110101:653,  общая площадь – 834,0 кв.м., расположенный по адресу: </w:t>
            </w:r>
            <w:proofErr w:type="gramStart"/>
            <w:r w:rsidRPr="006D5D6B">
              <w:rPr>
                <w:rFonts w:ascii="Times New Roman" w:hAnsi="Times New Roman" w:cs="Times New Roman"/>
                <w:sz w:val="20"/>
                <w:szCs w:val="20"/>
              </w:rPr>
              <w:t>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35757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1788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1073</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№12</w:t>
            </w:r>
            <w:r w:rsidRPr="006D5D6B">
              <w:rPr>
                <w:rFonts w:ascii="Times New Roman" w:hAnsi="Times New Roman" w:cs="Times New Roman"/>
                <w:sz w:val="20"/>
                <w:szCs w:val="20"/>
              </w:rPr>
              <w:t>- земельный участок с кадастровым номером 59:18:0110101:532,  общая площадь – 1050,0 кв.м., расположенный по адресу: Пермский край, Добрянский р-н,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45018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2251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1351</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№13</w:t>
            </w:r>
            <w:r w:rsidRPr="006D5D6B">
              <w:rPr>
                <w:rFonts w:ascii="Times New Roman" w:hAnsi="Times New Roman" w:cs="Times New Roman"/>
                <w:sz w:val="20"/>
                <w:szCs w:val="20"/>
              </w:rPr>
              <w:t>- земельный участок с кадастровым номером 59:18:1350101:203,  общая площадь – 2000,0 кв.м., расположенный по адресу: Пермский край, Добрянский р-н, Добрянское г/</w:t>
            </w:r>
            <w:proofErr w:type="gramStart"/>
            <w:r w:rsidRPr="006D5D6B">
              <w:rPr>
                <w:rFonts w:ascii="Times New Roman" w:hAnsi="Times New Roman" w:cs="Times New Roman"/>
                <w:sz w:val="20"/>
                <w:szCs w:val="20"/>
              </w:rPr>
              <w:t>п</w:t>
            </w:r>
            <w:proofErr w:type="gramEnd"/>
            <w:r w:rsidRPr="006D5D6B">
              <w:rPr>
                <w:rFonts w:ascii="Times New Roman" w:hAnsi="Times New Roman" w:cs="Times New Roman"/>
                <w:sz w:val="20"/>
                <w:szCs w:val="20"/>
              </w:rPr>
              <w:t>, д. Ярино, ул. Лесная, д. № 8, разрешенное использование – индивидуальные жилые дома на земельных участках – 1-3 этажа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53032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2652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1591</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b/>
                <w:sz w:val="20"/>
                <w:szCs w:val="20"/>
              </w:rPr>
            </w:pPr>
            <w:r w:rsidRPr="006D5D6B">
              <w:rPr>
                <w:rFonts w:ascii="Times New Roman" w:hAnsi="Times New Roman" w:cs="Times New Roman"/>
                <w:b/>
                <w:sz w:val="20"/>
                <w:szCs w:val="20"/>
              </w:rPr>
              <w:t>Лот №14</w:t>
            </w:r>
            <w:r w:rsidRPr="006D5D6B">
              <w:rPr>
                <w:rFonts w:ascii="Times New Roman" w:hAnsi="Times New Roman" w:cs="Times New Roman"/>
                <w:sz w:val="20"/>
                <w:szCs w:val="20"/>
              </w:rPr>
              <w:t xml:space="preserve">– земельный участок с кадастровым номером 59:18:1340101:276,  общая площадь – 1983,0 кв.м., расположенный по адресу: </w:t>
            </w:r>
            <w:proofErr w:type="gramStart"/>
            <w:r w:rsidRPr="006D5D6B">
              <w:rPr>
                <w:rFonts w:ascii="Times New Roman" w:hAnsi="Times New Roman" w:cs="Times New Roman"/>
                <w:sz w:val="20"/>
                <w:szCs w:val="20"/>
              </w:rPr>
              <w:t>Пермский край, г. Добрянка, д. Фоминка, разрешенное использование – малоэтажная жилая застройка (индивидуальное жилищное строительство)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color w:val="333333"/>
                <w:sz w:val="20"/>
                <w:szCs w:val="20"/>
              </w:rPr>
            </w:pPr>
            <w:r w:rsidRPr="006D5D6B">
              <w:rPr>
                <w:rFonts w:ascii="Times New Roman" w:hAnsi="Times New Roman" w:cs="Times New Roman"/>
                <w:color w:val="333333"/>
                <w:sz w:val="20"/>
                <w:szCs w:val="20"/>
              </w:rPr>
              <w:t>47866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2393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1436</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color w:val="FF0000"/>
                <w:sz w:val="20"/>
                <w:szCs w:val="20"/>
              </w:rPr>
            </w:pPr>
            <w:r w:rsidRPr="006D5D6B">
              <w:rPr>
                <w:rFonts w:ascii="Times New Roman" w:hAnsi="Times New Roman" w:cs="Times New Roman"/>
                <w:b/>
                <w:sz w:val="20"/>
                <w:szCs w:val="20"/>
              </w:rPr>
              <w:t>Лот №15</w:t>
            </w:r>
            <w:r w:rsidRPr="006D5D6B">
              <w:rPr>
                <w:rFonts w:ascii="Times New Roman" w:hAnsi="Times New Roman" w:cs="Times New Roman"/>
                <w:sz w:val="20"/>
                <w:szCs w:val="20"/>
              </w:rPr>
              <w:t>- земельный участок с кадастровым номером 59:18:0110101:657,  общая площадь – 1980,0 кв.м., расположенный по адресу: 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84893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4245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2547</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color w:val="FF0000"/>
                <w:sz w:val="20"/>
                <w:szCs w:val="20"/>
              </w:rPr>
            </w:pPr>
            <w:r w:rsidRPr="006D5D6B">
              <w:rPr>
                <w:rFonts w:ascii="Times New Roman" w:hAnsi="Times New Roman" w:cs="Times New Roman"/>
                <w:b/>
                <w:sz w:val="20"/>
                <w:szCs w:val="20"/>
              </w:rPr>
              <w:t>Лот №16</w:t>
            </w:r>
            <w:r w:rsidRPr="006D5D6B">
              <w:rPr>
                <w:rFonts w:ascii="Times New Roman" w:hAnsi="Times New Roman" w:cs="Times New Roman"/>
                <w:sz w:val="20"/>
                <w:szCs w:val="20"/>
              </w:rPr>
              <w:t>- земельный участок с кадастровым номером 59:18:0110101:656,  общая площадь – 936,0 кв.м., расположенный по адресу: 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40131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2007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1204</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color w:val="FF0000"/>
                <w:sz w:val="20"/>
                <w:szCs w:val="20"/>
              </w:rPr>
            </w:pPr>
            <w:r w:rsidRPr="006D5D6B">
              <w:rPr>
                <w:rFonts w:ascii="Times New Roman" w:hAnsi="Times New Roman" w:cs="Times New Roman"/>
                <w:b/>
                <w:sz w:val="20"/>
                <w:szCs w:val="20"/>
              </w:rPr>
              <w:t>Лот №17</w:t>
            </w:r>
            <w:r w:rsidRPr="006D5D6B">
              <w:rPr>
                <w:rFonts w:ascii="Times New Roman" w:hAnsi="Times New Roman" w:cs="Times New Roman"/>
                <w:sz w:val="20"/>
                <w:szCs w:val="20"/>
              </w:rPr>
              <w:t xml:space="preserve">- земельный участок с кадастровым номером 59:18:3710402:647,  общая площадь – 441,0 кв.м., расположенный по адресу: </w:t>
            </w:r>
            <w:proofErr w:type="gramStart"/>
            <w:r w:rsidRPr="006D5D6B">
              <w:rPr>
                <w:rFonts w:ascii="Times New Roman" w:hAnsi="Times New Roman" w:cs="Times New Roman"/>
                <w:sz w:val="20"/>
                <w:szCs w:val="20"/>
              </w:rPr>
              <w:t xml:space="preserve">Пермский край, г. Добрянка, </w:t>
            </w:r>
            <w:proofErr w:type="spellStart"/>
            <w:r w:rsidRPr="006D5D6B">
              <w:rPr>
                <w:rFonts w:ascii="Times New Roman" w:hAnsi="Times New Roman" w:cs="Times New Roman"/>
                <w:sz w:val="20"/>
                <w:szCs w:val="20"/>
              </w:rPr>
              <w:t>Липовский</w:t>
            </w:r>
            <w:proofErr w:type="spellEnd"/>
            <w:r w:rsidRPr="006D5D6B">
              <w:rPr>
                <w:rFonts w:ascii="Times New Roman" w:hAnsi="Times New Roman" w:cs="Times New Roman"/>
                <w:sz w:val="20"/>
                <w:szCs w:val="20"/>
              </w:rPr>
              <w:t xml:space="preserve"> с/с, с/т «Прогресс», участок 647,  разрешенное использование – для ведения садоводства (СХ-1),</w:t>
            </w:r>
            <w:r w:rsidRPr="006D5D6B">
              <w:rPr>
                <w:rFonts w:ascii="Times New Roman" w:hAnsi="Times New Roman" w:cs="Times New Roman"/>
                <w:color w:val="FF0000"/>
                <w:sz w:val="20"/>
                <w:szCs w:val="20"/>
              </w:rPr>
              <w:t xml:space="preserve"> </w:t>
            </w:r>
            <w:r w:rsidRPr="006D5D6B">
              <w:rPr>
                <w:rFonts w:ascii="Times New Roman" w:hAnsi="Times New Roman" w:cs="Times New Roman"/>
                <w:sz w:val="20"/>
                <w:szCs w:val="20"/>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35923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1796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1078</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color w:val="FF0000"/>
                <w:sz w:val="20"/>
                <w:szCs w:val="20"/>
              </w:rPr>
            </w:pPr>
            <w:r w:rsidRPr="006D5D6B">
              <w:rPr>
                <w:rFonts w:ascii="Times New Roman" w:hAnsi="Times New Roman" w:cs="Times New Roman"/>
                <w:b/>
                <w:sz w:val="20"/>
                <w:szCs w:val="20"/>
              </w:rPr>
              <w:t>Лот №18</w:t>
            </w:r>
            <w:r w:rsidRPr="006D5D6B">
              <w:rPr>
                <w:rFonts w:ascii="Times New Roman" w:hAnsi="Times New Roman" w:cs="Times New Roman"/>
                <w:sz w:val="20"/>
                <w:szCs w:val="20"/>
              </w:rPr>
              <w:t>- земельный участок с кадастровым номером 59:18:0010306:564,  общая площадь – 1590,0 кв.м., расположенный по адресу: Пермский край, г. Добрянка, мкр. Комарово, разрешенное использование – малоэтажная жилая застройка (индивидуальное жилищное строительство) (Ж-2),</w:t>
            </w:r>
            <w:r w:rsidRPr="006D5D6B">
              <w:rPr>
                <w:rFonts w:ascii="Times New Roman" w:hAnsi="Times New Roman" w:cs="Times New Roman"/>
                <w:color w:val="FF0000"/>
                <w:sz w:val="20"/>
                <w:szCs w:val="20"/>
              </w:rPr>
              <w:t xml:space="preserve"> </w:t>
            </w:r>
            <w:r w:rsidRPr="006D5D6B">
              <w:rPr>
                <w:rFonts w:ascii="Times New Roman" w:hAnsi="Times New Roman" w:cs="Times New Roman"/>
                <w:sz w:val="20"/>
                <w:szCs w:val="20"/>
              </w:rPr>
              <w:t>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234576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11729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7037</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sz w:val="20"/>
                <w:szCs w:val="20"/>
              </w:rPr>
            </w:pPr>
            <w:r w:rsidRPr="006D5D6B">
              <w:rPr>
                <w:rFonts w:ascii="Times New Roman" w:hAnsi="Times New Roman" w:cs="Times New Roman"/>
                <w:b/>
                <w:sz w:val="20"/>
                <w:szCs w:val="20"/>
              </w:rPr>
              <w:t>Лот №19</w:t>
            </w:r>
            <w:r w:rsidRPr="006D5D6B">
              <w:rPr>
                <w:rFonts w:ascii="Times New Roman" w:hAnsi="Times New Roman" w:cs="Times New Roman"/>
                <w:sz w:val="20"/>
                <w:szCs w:val="20"/>
              </w:rPr>
              <w:t xml:space="preserve">- земельный участок с кадастровым номером 59:18:0010407:147,  общая площадь – 1300,0 кв.м., расположенный по адресу: </w:t>
            </w:r>
            <w:proofErr w:type="gramStart"/>
            <w:r w:rsidRPr="006D5D6B">
              <w:rPr>
                <w:rFonts w:ascii="Times New Roman" w:hAnsi="Times New Roman" w:cs="Times New Roman"/>
                <w:sz w:val="20"/>
                <w:szCs w:val="20"/>
              </w:rPr>
              <w:t>Пермский край, г. Добрянка, ул. Нефтяников, микрорайон Задобрянка-1, поз.147, разрешенное использование – для строительства жилого дома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181254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9063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5438</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color w:val="FF0000"/>
                <w:sz w:val="20"/>
                <w:szCs w:val="20"/>
              </w:rPr>
            </w:pPr>
            <w:r w:rsidRPr="006D5D6B">
              <w:rPr>
                <w:rFonts w:ascii="Times New Roman" w:hAnsi="Times New Roman" w:cs="Times New Roman"/>
                <w:b/>
                <w:sz w:val="20"/>
                <w:szCs w:val="20"/>
              </w:rPr>
              <w:lastRenderedPageBreak/>
              <w:t>Лот №20</w:t>
            </w:r>
            <w:r w:rsidRPr="006D5D6B">
              <w:rPr>
                <w:rFonts w:ascii="Times New Roman" w:hAnsi="Times New Roman" w:cs="Times New Roman"/>
                <w:sz w:val="20"/>
                <w:szCs w:val="20"/>
              </w:rPr>
              <w:t>- земельный участок с кадастровым номером 59:18:0010407:680,  общая площадь – 1200,0 кв.м., расположенный по адресу: Пермский край, г. Добрянка, мкр. Задобрянка, пер. Пихтовый,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239628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11981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7189</w:t>
            </w:r>
          </w:p>
        </w:tc>
      </w:tr>
      <w:tr w:rsidR="006D5D6B"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5D6B" w:rsidRPr="006D5D6B" w:rsidRDefault="006D5D6B" w:rsidP="00A043DE">
            <w:pPr>
              <w:pStyle w:val="a6"/>
              <w:rPr>
                <w:rFonts w:ascii="Times New Roman" w:hAnsi="Times New Roman" w:cs="Times New Roman"/>
                <w:color w:val="FF0000"/>
                <w:sz w:val="20"/>
                <w:szCs w:val="20"/>
              </w:rPr>
            </w:pPr>
            <w:r w:rsidRPr="006D5D6B">
              <w:rPr>
                <w:rFonts w:ascii="Times New Roman" w:hAnsi="Times New Roman" w:cs="Times New Roman"/>
                <w:b/>
                <w:sz w:val="20"/>
                <w:szCs w:val="20"/>
              </w:rPr>
              <w:t>Лот №21</w:t>
            </w:r>
            <w:r w:rsidRPr="006D5D6B">
              <w:rPr>
                <w:rFonts w:ascii="Times New Roman" w:hAnsi="Times New Roman" w:cs="Times New Roman"/>
                <w:sz w:val="20"/>
                <w:szCs w:val="20"/>
              </w:rPr>
              <w:t xml:space="preserve">- земельный участок с кадастровым номером 59:18:0010407:683,  общая площадь – 1300,0 кв.м., расположенный по адресу: </w:t>
            </w:r>
            <w:proofErr w:type="gramStart"/>
            <w:r w:rsidRPr="006D5D6B">
              <w:rPr>
                <w:rFonts w:ascii="Times New Roman" w:hAnsi="Times New Roman" w:cs="Times New Roman"/>
                <w:sz w:val="20"/>
                <w:szCs w:val="20"/>
              </w:rPr>
              <w:t>Пермский край, г. Добрянка, ул. Нефтяников, разрешенное использование – малоэтажная жилая застройка (индивидуальное жилищное строительство) (Ж-2),</w:t>
            </w:r>
            <w:r w:rsidRPr="006D5D6B">
              <w:rPr>
                <w:rFonts w:ascii="Times New Roman" w:hAnsi="Times New Roman" w:cs="Times New Roman"/>
                <w:color w:val="FF0000"/>
                <w:sz w:val="20"/>
                <w:szCs w:val="20"/>
              </w:rPr>
              <w:t xml:space="preserve"> </w:t>
            </w:r>
            <w:r w:rsidRPr="006D5D6B">
              <w:rPr>
                <w:rFonts w:ascii="Times New Roman" w:hAnsi="Times New Roman" w:cs="Times New Roman"/>
                <w:sz w:val="20"/>
                <w:szCs w:val="20"/>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pStyle w:val="a6"/>
              <w:jc w:val="center"/>
              <w:rPr>
                <w:rFonts w:ascii="Times New Roman" w:hAnsi="Times New Roman" w:cs="Times New Roman"/>
                <w:sz w:val="20"/>
                <w:szCs w:val="20"/>
              </w:rPr>
            </w:pPr>
            <w:r w:rsidRPr="006D5D6B">
              <w:rPr>
                <w:rFonts w:ascii="Times New Roman" w:hAnsi="Times New Roman" w:cs="Times New Roman"/>
                <w:sz w:val="20"/>
                <w:szCs w:val="20"/>
              </w:rPr>
              <w:t>181718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9086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5D6B" w:rsidRPr="006D5D6B" w:rsidRDefault="006D5D6B" w:rsidP="00A043DE">
            <w:pPr>
              <w:jc w:val="center"/>
              <w:rPr>
                <w:rFonts w:ascii="Times New Roman" w:hAnsi="Times New Roman" w:cs="Times New Roman"/>
                <w:sz w:val="20"/>
                <w:szCs w:val="20"/>
              </w:rPr>
            </w:pPr>
            <w:r w:rsidRPr="006D5D6B">
              <w:rPr>
                <w:rFonts w:ascii="Times New Roman" w:hAnsi="Times New Roman" w:cs="Times New Roman"/>
                <w:sz w:val="20"/>
                <w:szCs w:val="20"/>
              </w:rPr>
              <w:t>5452</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6A2D51">
        <w:rPr>
          <w:rFonts w:ascii="Times New Roman" w:hAnsi="Times New Roman" w:cs="Times New Roman"/>
          <w:sz w:val="20"/>
          <w:szCs w:val="20"/>
        </w:rPr>
        <w:t xml:space="preserve">муниципальной собственности и право </w:t>
      </w:r>
      <w:r w:rsidR="006A2D51" w:rsidRPr="00D171EA">
        <w:rPr>
          <w:rFonts w:ascii="Times New Roman" w:eastAsia="Times New Roman" w:hAnsi="Times New Roman" w:cs="Times New Roman"/>
          <w:sz w:val="20"/>
          <w:szCs w:val="20"/>
          <w:lang w:eastAsia="en-US"/>
        </w:rPr>
        <w:t>государственн</w:t>
      </w:r>
      <w:r w:rsidR="006A2D51" w:rsidRPr="00D171EA">
        <w:rPr>
          <w:rFonts w:ascii="Times New Roman" w:hAnsi="Times New Roman" w:cs="Times New Roman"/>
          <w:sz w:val="20"/>
          <w:szCs w:val="20"/>
          <w:lang w:eastAsia="en-US"/>
        </w:rPr>
        <w:t>ой</w:t>
      </w:r>
      <w:r w:rsidR="006A2D51" w:rsidRPr="00D171EA">
        <w:rPr>
          <w:rFonts w:ascii="Times New Roman" w:eastAsia="Times New Roman" w:hAnsi="Times New Roman" w:cs="Times New Roman"/>
          <w:sz w:val="20"/>
          <w:szCs w:val="20"/>
          <w:lang w:eastAsia="en-US"/>
        </w:rPr>
        <w:t xml:space="preserve"> </w:t>
      </w:r>
      <w:proofErr w:type="gramStart"/>
      <w:r w:rsidR="006A2D51" w:rsidRPr="00D171EA">
        <w:rPr>
          <w:rFonts w:ascii="Times New Roman" w:eastAsia="Times New Roman" w:hAnsi="Times New Roman" w:cs="Times New Roman"/>
          <w:sz w:val="20"/>
          <w:szCs w:val="20"/>
          <w:lang w:eastAsia="en-US"/>
        </w:rPr>
        <w:t>собственност</w:t>
      </w:r>
      <w:r w:rsidR="006A2D51" w:rsidRPr="00D171EA">
        <w:rPr>
          <w:rFonts w:ascii="Times New Roman" w:hAnsi="Times New Roman" w:cs="Times New Roman"/>
          <w:sz w:val="20"/>
          <w:szCs w:val="20"/>
          <w:lang w:eastAsia="en-US"/>
        </w:rPr>
        <w:t>и</w:t>
      </w:r>
      <w:proofErr w:type="gramEnd"/>
      <w:r w:rsidR="00207332">
        <w:rPr>
          <w:rFonts w:ascii="Times New Roman" w:hAnsi="Times New Roman" w:cs="Times New Roman"/>
          <w:sz w:val="20"/>
          <w:szCs w:val="20"/>
          <w:lang w:eastAsia="en-US"/>
        </w:rPr>
        <w:t xml:space="preserve"> на которые не</w:t>
      </w:r>
      <w:r w:rsidR="00583F7A" w:rsidRPr="00D171EA">
        <w:rPr>
          <w:rFonts w:ascii="Times New Roman" w:eastAsia="Times New Roman" w:hAnsi="Times New Roman" w:cs="Times New Roman"/>
          <w:sz w:val="20"/>
          <w:szCs w:val="20"/>
          <w:lang w:eastAsia="en-US"/>
        </w:rPr>
        <w:t>разграничен</w:t>
      </w:r>
      <w:r w:rsidR="00583F7A" w:rsidRPr="00D171EA">
        <w:rPr>
          <w:rFonts w:ascii="Times New Roman" w:hAnsi="Times New Roman" w:cs="Times New Roman"/>
          <w:sz w:val="20"/>
          <w:szCs w:val="20"/>
          <w:lang w:eastAsia="en-US"/>
        </w:rPr>
        <w:t>н</w:t>
      </w:r>
      <w:r w:rsidR="00207332">
        <w:rPr>
          <w:rFonts w:ascii="Times New Roman" w:hAnsi="Times New Roman" w:cs="Times New Roman"/>
          <w:sz w:val="20"/>
          <w:szCs w:val="20"/>
          <w:lang w:eastAsia="en-US"/>
        </w:rPr>
        <w:t>а</w:t>
      </w:r>
      <w:r w:rsidR="00583F7A" w:rsidRPr="00D171EA">
        <w:rPr>
          <w:rFonts w:ascii="Times New Roman" w:hAnsi="Times New Roman" w:cs="Times New Roman"/>
          <w:sz w:val="20"/>
          <w:szCs w:val="20"/>
          <w:lang w:eastAsia="en-US"/>
        </w:rPr>
        <w:t>.</w:t>
      </w:r>
    </w:p>
    <w:p w:rsidR="00583F7A" w:rsidRPr="00EA1DAD" w:rsidRDefault="00583F7A" w:rsidP="00D171EA">
      <w:pPr>
        <w:spacing w:after="0" w:line="240" w:lineRule="auto"/>
        <w:ind w:firstLine="708"/>
        <w:jc w:val="both"/>
        <w:rPr>
          <w:rFonts w:ascii="Times New Roman" w:hAnsi="Times New Roman" w:cs="Times New Roman"/>
          <w:b/>
          <w:sz w:val="20"/>
          <w:szCs w:val="20"/>
        </w:rPr>
      </w:pPr>
      <w:r w:rsidRPr="00EA1DAD">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7C141C" w:rsidRPr="007C141C" w:rsidRDefault="000D54C1" w:rsidP="00D171EA">
      <w:pPr>
        <w:spacing w:after="0" w:line="240" w:lineRule="auto"/>
        <w:jc w:val="both"/>
        <w:rPr>
          <w:rFonts w:ascii="Times New Roman" w:hAnsi="Times New Roman" w:cs="Times New Roman"/>
          <w:b/>
          <w:sz w:val="20"/>
          <w:szCs w:val="20"/>
        </w:rPr>
      </w:pPr>
      <w:r w:rsidRPr="007C141C">
        <w:rPr>
          <w:rFonts w:ascii="Times New Roman" w:hAnsi="Times New Roman" w:cs="Times New Roman"/>
          <w:sz w:val="20"/>
          <w:szCs w:val="20"/>
        </w:rPr>
        <w:t>И</w:t>
      </w:r>
      <w:r w:rsidR="00B76EDB" w:rsidRPr="007C141C">
        <w:rPr>
          <w:rFonts w:ascii="Times New Roman" w:hAnsi="Times New Roman" w:cs="Times New Roman"/>
          <w:sz w:val="20"/>
          <w:szCs w:val="20"/>
        </w:rPr>
        <w:t xml:space="preserve">нженерно-технические условия подключения </w:t>
      </w:r>
      <w:r w:rsidR="00B76EDB" w:rsidRPr="007C141C">
        <w:rPr>
          <w:rFonts w:ascii="Times New Roman" w:hAnsi="Times New Roman" w:cs="Times New Roman"/>
          <w:b/>
          <w:sz w:val="20"/>
          <w:szCs w:val="20"/>
        </w:rPr>
        <w:t xml:space="preserve">для </w:t>
      </w:r>
      <w:r w:rsidR="00D95940" w:rsidRPr="007C141C">
        <w:rPr>
          <w:rFonts w:ascii="Times New Roman" w:hAnsi="Times New Roman" w:cs="Times New Roman"/>
          <w:b/>
          <w:sz w:val="20"/>
          <w:szCs w:val="20"/>
        </w:rPr>
        <w:t>лот</w:t>
      </w:r>
      <w:r w:rsidR="00D06DB8" w:rsidRPr="007C141C">
        <w:rPr>
          <w:rFonts w:ascii="Times New Roman" w:hAnsi="Times New Roman" w:cs="Times New Roman"/>
          <w:b/>
          <w:sz w:val="20"/>
          <w:szCs w:val="20"/>
        </w:rPr>
        <w:t>ов</w:t>
      </w:r>
      <w:r w:rsidR="00263572" w:rsidRPr="007C141C">
        <w:rPr>
          <w:rFonts w:ascii="Times New Roman" w:hAnsi="Times New Roman" w:cs="Times New Roman"/>
          <w:b/>
          <w:sz w:val="20"/>
          <w:szCs w:val="20"/>
        </w:rPr>
        <w:t xml:space="preserve"> </w:t>
      </w:r>
      <w:r w:rsidR="007C141C" w:rsidRPr="007C141C">
        <w:rPr>
          <w:rFonts w:ascii="Times New Roman" w:hAnsi="Times New Roman" w:cs="Times New Roman"/>
          <w:b/>
          <w:sz w:val="20"/>
          <w:szCs w:val="20"/>
        </w:rPr>
        <w:t>8,9,12</w:t>
      </w:r>
      <w:r w:rsidR="00B1516B">
        <w:rPr>
          <w:rFonts w:ascii="Times New Roman" w:hAnsi="Times New Roman" w:cs="Times New Roman"/>
          <w:b/>
          <w:sz w:val="20"/>
          <w:szCs w:val="20"/>
        </w:rPr>
        <w:t>,18</w:t>
      </w:r>
      <w:r w:rsidR="00B76EDB" w:rsidRPr="007C141C">
        <w:rPr>
          <w:rFonts w:ascii="Times New Roman" w:hAnsi="Times New Roman" w:cs="Times New Roman"/>
          <w:sz w:val="20"/>
          <w:szCs w:val="20"/>
        </w:rPr>
        <w:t xml:space="preserve">: </w:t>
      </w:r>
      <w:r w:rsidR="00D06DB8" w:rsidRPr="007C141C">
        <w:rPr>
          <w:rFonts w:ascii="Times New Roman" w:hAnsi="Times New Roman" w:cs="Times New Roman"/>
          <w:sz w:val="20"/>
          <w:szCs w:val="20"/>
        </w:rPr>
        <w:t xml:space="preserve">есть </w:t>
      </w:r>
      <w:r w:rsidRPr="007C141C">
        <w:rPr>
          <w:rFonts w:ascii="Times New Roman" w:hAnsi="Times New Roman" w:cs="Times New Roman"/>
          <w:sz w:val="20"/>
          <w:szCs w:val="20"/>
        </w:rPr>
        <w:t>источник</w:t>
      </w:r>
      <w:r w:rsidR="00D06DB8" w:rsidRPr="007C141C">
        <w:rPr>
          <w:rFonts w:ascii="Times New Roman" w:hAnsi="Times New Roman" w:cs="Times New Roman"/>
          <w:sz w:val="20"/>
          <w:szCs w:val="20"/>
        </w:rPr>
        <w:t>и</w:t>
      </w:r>
      <w:r w:rsidRPr="007C141C">
        <w:rPr>
          <w:rFonts w:ascii="Times New Roman" w:hAnsi="Times New Roman" w:cs="Times New Roman"/>
          <w:sz w:val="20"/>
          <w:szCs w:val="20"/>
        </w:rPr>
        <w:t xml:space="preserve"> подключения </w:t>
      </w:r>
      <w:r w:rsidR="00172DBF" w:rsidRPr="007C141C">
        <w:rPr>
          <w:rFonts w:ascii="Times New Roman" w:hAnsi="Times New Roman" w:cs="Times New Roman"/>
          <w:sz w:val="20"/>
          <w:szCs w:val="20"/>
        </w:rPr>
        <w:t xml:space="preserve">к сетям </w:t>
      </w:r>
      <w:r w:rsidR="00484F3C" w:rsidRPr="007C141C">
        <w:rPr>
          <w:rFonts w:ascii="Times New Roman" w:hAnsi="Times New Roman" w:cs="Times New Roman"/>
          <w:sz w:val="20"/>
          <w:szCs w:val="20"/>
        </w:rPr>
        <w:t>водоснабжения</w:t>
      </w:r>
      <w:r w:rsidR="00C72ECF" w:rsidRPr="007C141C">
        <w:rPr>
          <w:rFonts w:ascii="Times New Roman" w:hAnsi="Times New Roman" w:cs="Times New Roman"/>
          <w:sz w:val="20"/>
          <w:szCs w:val="20"/>
        </w:rPr>
        <w:t xml:space="preserve">, </w:t>
      </w:r>
      <w:r w:rsidR="00C72ECF" w:rsidRPr="007C141C">
        <w:rPr>
          <w:rFonts w:ascii="Times New Roman" w:hAnsi="Times New Roman" w:cs="Times New Roman"/>
          <w:b/>
          <w:sz w:val="20"/>
          <w:szCs w:val="20"/>
        </w:rPr>
        <w:t xml:space="preserve">кроме лотов </w:t>
      </w:r>
      <w:r w:rsidR="007C141C" w:rsidRPr="007C141C">
        <w:rPr>
          <w:rFonts w:ascii="Times New Roman" w:hAnsi="Times New Roman" w:cs="Times New Roman"/>
          <w:b/>
          <w:sz w:val="20"/>
          <w:szCs w:val="20"/>
        </w:rPr>
        <w:t>1-7,10,11,13-</w:t>
      </w:r>
      <w:r w:rsidR="00B1516B">
        <w:rPr>
          <w:rFonts w:ascii="Times New Roman" w:hAnsi="Times New Roman" w:cs="Times New Roman"/>
          <w:b/>
          <w:sz w:val="20"/>
          <w:szCs w:val="20"/>
        </w:rPr>
        <w:t>17,19-</w:t>
      </w:r>
      <w:r w:rsidR="007C141C" w:rsidRPr="007C141C">
        <w:rPr>
          <w:rFonts w:ascii="Times New Roman" w:hAnsi="Times New Roman" w:cs="Times New Roman"/>
          <w:b/>
          <w:sz w:val="20"/>
          <w:szCs w:val="20"/>
        </w:rPr>
        <w:t>21</w:t>
      </w:r>
      <w:r w:rsidR="00172DBF" w:rsidRPr="007C141C">
        <w:rPr>
          <w:rFonts w:ascii="Times New Roman" w:hAnsi="Times New Roman" w:cs="Times New Roman"/>
          <w:sz w:val="20"/>
          <w:szCs w:val="20"/>
        </w:rPr>
        <w:t xml:space="preserve">. </w:t>
      </w:r>
      <w:r w:rsidR="00172DBF" w:rsidRPr="007C141C">
        <w:rPr>
          <w:rFonts w:ascii="Times New Roman" w:hAnsi="Times New Roman" w:cs="Times New Roman"/>
          <w:b/>
          <w:sz w:val="20"/>
          <w:szCs w:val="20"/>
        </w:rPr>
        <w:t xml:space="preserve">Для лотов </w:t>
      </w:r>
      <w:r w:rsidR="00B1516B">
        <w:rPr>
          <w:rFonts w:ascii="Times New Roman" w:hAnsi="Times New Roman" w:cs="Times New Roman"/>
          <w:b/>
          <w:sz w:val="20"/>
          <w:szCs w:val="20"/>
        </w:rPr>
        <w:t>18,19,21</w:t>
      </w:r>
      <w:r w:rsidR="00172DBF" w:rsidRPr="007C141C">
        <w:rPr>
          <w:rFonts w:ascii="Times New Roman" w:hAnsi="Times New Roman" w:cs="Times New Roman"/>
          <w:b/>
          <w:sz w:val="20"/>
          <w:szCs w:val="20"/>
        </w:rPr>
        <w:t>:</w:t>
      </w:r>
      <w:r w:rsidR="00CE4175" w:rsidRPr="007C141C">
        <w:rPr>
          <w:rFonts w:ascii="Times New Roman" w:hAnsi="Times New Roman" w:cs="Times New Roman"/>
          <w:b/>
          <w:sz w:val="20"/>
          <w:szCs w:val="20"/>
        </w:rPr>
        <w:t xml:space="preserve"> </w:t>
      </w:r>
      <w:r w:rsidR="00B1516B">
        <w:rPr>
          <w:rFonts w:ascii="Times New Roman" w:hAnsi="Times New Roman" w:cs="Times New Roman"/>
          <w:sz w:val="20"/>
          <w:szCs w:val="20"/>
        </w:rPr>
        <w:t xml:space="preserve">есть </w:t>
      </w:r>
      <w:r w:rsidR="00484F3C" w:rsidRPr="007C141C">
        <w:rPr>
          <w:rFonts w:ascii="Times New Roman" w:hAnsi="Times New Roman" w:cs="Times New Roman"/>
          <w:sz w:val="20"/>
          <w:szCs w:val="20"/>
        </w:rPr>
        <w:t>источник</w:t>
      </w:r>
      <w:r w:rsidR="00B1516B">
        <w:rPr>
          <w:rFonts w:ascii="Times New Roman" w:hAnsi="Times New Roman" w:cs="Times New Roman"/>
          <w:sz w:val="20"/>
          <w:szCs w:val="20"/>
        </w:rPr>
        <w:t>и</w:t>
      </w:r>
      <w:r w:rsidR="00CE4175" w:rsidRPr="007C141C">
        <w:rPr>
          <w:rFonts w:ascii="Times New Roman" w:hAnsi="Times New Roman" w:cs="Times New Roman"/>
          <w:sz w:val="20"/>
          <w:szCs w:val="20"/>
        </w:rPr>
        <w:t xml:space="preserve"> </w:t>
      </w:r>
      <w:r w:rsidR="00172DBF" w:rsidRPr="007C141C">
        <w:rPr>
          <w:rFonts w:ascii="Times New Roman" w:hAnsi="Times New Roman" w:cs="Times New Roman"/>
          <w:sz w:val="20"/>
          <w:szCs w:val="20"/>
        </w:rPr>
        <w:t xml:space="preserve">подключения к сетям </w:t>
      </w:r>
      <w:r w:rsidR="00484F3C" w:rsidRPr="007C141C">
        <w:rPr>
          <w:rFonts w:ascii="Times New Roman" w:hAnsi="Times New Roman" w:cs="Times New Roman"/>
          <w:sz w:val="20"/>
          <w:szCs w:val="20"/>
        </w:rPr>
        <w:t>газоснабжения</w:t>
      </w:r>
      <w:r w:rsidR="00EA1DAD" w:rsidRPr="007C141C">
        <w:rPr>
          <w:rFonts w:ascii="Times New Roman" w:hAnsi="Times New Roman" w:cs="Times New Roman"/>
          <w:sz w:val="20"/>
          <w:szCs w:val="20"/>
        </w:rPr>
        <w:t xml:space="preserve"> в радиусе 500 метров</w:t>
      </w:r>
      <w:r w:rsidR="00B1516B">
        <w:rPr>
          <w:rFonts w:ascii="Times New Roman" w:hAnsi="Times New Roman" w:cs="Times New Roman"/>
          <w:sz w:val="20"/>
          <w:szCs w:val="20"/>
        </w:rPr>
        <w:t xml:space="preserve">, </w:t>
      </w:r>
      <w:r w:rsidR="00B1516B" w:rsidRPr="00B1516B">
        <w:rPr>
          <w:rFonts w:ascii="Times New Roman" w:hAnsi="Times New Roman" w:cs="Times New Roman"/>
          <w:b/>
          <w:sz w:val="20"/>
          <w:szCs w:val="20"/>
        </w:rPr>
        <w:t>кроме лотов №№1-17,20</w:t>
      </w:r>
      <w:r w:rsidR="00172DBF" w:rsidRPr="007C141C">
        <w:rPr>
          <w:rFonts w:ascii="Times New Roman" w:hAnsi="Times New Roman" w:cs="Times New Roman"/>
          <w:sz w:val="20"/>
          <w:szCs w:val="20"/>
        </w:rPr>
        <w:t>.</w:t>
      </w:r>
      <w:r w:rsidR="00C073E8" w:rsidRPr="007C141C">
        <w:rPr>
          <w:rFonts w:ascii="Times New Roman" w:hAnsi="Times New Roman" w:cs="Times New Roman"/>
          <w:b/>
          <w:sz w:val="20"/>
          <w:szCs w:val="20"/>
        </w:rPr>
        <w:t xml:space="preserve"> Для лот</w:t>
      </w:r>
      <w:r w:rsidR="001C7641" w:rsidRPr="007C141C">
        <w:rPr>
          <w:rFonts w:ascii="Times New Roman" w:hAnsi="Times New Roman" w:cs="Times New Roman"/>
          <w:b/>
          <w:sz w:val="20"/>
          <w:szCs w:val="20"/>
        </w:rPr>
        <w:t xml:space="preserve">ов </w:t>
      </w:r>
      <w:r w:rsidR="007C141C" w:rsidRPr="007C141C">
        <w:rPr>
          <w:rFonts w:ascii="Times New Roman" w:hAnsi="Times New Roman" w:cs="Times New Roman"/>
          <w:b/>
          <w:sz w:val="20"/>
          <w:szCs w:val="20"/>
        </w:rPr>
        <w:t>8,9</w:t>
      </w:r>
      <w:r w:rsidR="00364324" w:rsidRPr="007C141C">
        <w:rPr>
          <w:rFonts w:ascii="Times New Roman" w:hAnsi="Times New Roman" w:cs="Times New Roman"/>
          <w:b/>
          <w:sz w:val="20"/>
          <w:szCs w:val="20"/>
        </w:rPr>
        <w:t>:</w:t>
      </w:r>
      <w:r w:rsidR="00CE4175" w:rsidRPr="007C141C">
        <w:rPr>
          <w:rFonts w:ascii="Times New Roman" w:hAnsi="Times New Roman" w:cs="Times New Roman"/>
          <w:b/>
          <w:sz w:val="20"/>
          <w:szCs w:val="20"/>
        </w:rPr>
        <w:t xml:space="preserve"> </w:t>
      </w:r>
      <w:r w:rsidR="007C141C" w:rsidRPr="007C141C">
        <w:rPr>
          <w:rFonts w:ascii="Times New Roman" w:hAnsi="Times New Roman" w:cs="Times New Roman"/>
          <w:sz w:val="20"/>
          <w:szCs w:val="20"/>
        </w:rPr>
        <w:t>есть</w:t>
      </w:r>
      <w:r w:rsidR="00364324" w:rsidRPr="007C141C">
        <w:rPr>
          <w:rFonts w:ascii="Times New Roman" w:hAnsi="Times New Roman" w:cs="Times New Roman"/>
          <w:sz w:val="20"/>
          <w:szCs w:val="20"/>
        </w:rPr>
        <w:t xml:space="preserve"> источник</w:t>
      </w:r>
      <w:r w:rsidR="007C141C" w:rsidRPr="007C141C">
        <w:rPr>
          <w:rFonts w:ascii="Times New Roman" w:hAnsi="Times New Roman" w:cs="Times New Roman"/>
          <w:sz w:val="20"/>
          <w:szCs w:val="20"/>
        </w:rPr>
        <w:t>и</w:t>
      </w:r>
      <w:r w:rsidR="00364324" w:rsidRPr="007C141C">
        <w:rPr>
          <w:rFonts w:ascii="Times New Roman" w:hAnsi="Times New Roman" w:cs="Times New Roman"/>
          <w:sz w:val="20"/>
          <w:szCs w:val="20"/>
        </w:rPr>
        <w:t xml:space="preserve"> подключения к электроснабжению, принадлежащие </w:t>
      </w:r>
      <w:r w:rsidR="001C7641" w:rsidRPr="007C141C">
        <w:rPr>
          <w:rFonts w:ascii="Times New Roman" w:hAnsi="Times New Roman" w:cs="Times New Roman"/>
          <w:sz w:val="20"/>
          <w:szCs w:val="20"/>
        </w:rPr>
        <w:t>АО «</w:t>
      </w:r>
      <w:proofErr w:type="spellStart"/>
      <w:r w:rsidR="001C7641" w:rsidRPr="007C141C">
        <w:rPr>
          <w:rFonts w:ascii="Times New Roman" w:hAnsi="Times New Roman" w:cs="Times New Roman"/>
          <w:sz w:val="20"/>
          <w:szCs w:val="20"/>
        </w:rPr>
        <w:t>Энерго</w:t>
      </w:r>
      <w:proofErr w:type="spellEnd"/>
      <w:r w:rsidR="001C7641" w:rsidRPr="007C141C">
        <w:rPr>
          <w:rFonts w:ascii="Times New Roman" w:hAnsi="Times New Roman" w:cs="Times New Roman"/>
          <w:sz w:val="20"/>
          <w:szCs w:val="20"/>
        </w:rPr>
        <w:t>-Альянс»</w:t>
      </w:r>
      <w:r w:rsidR="007C141C" w:rsidRPr="007C141C">
        <w:rPr>
          <w:rFonts w:ascii="Times New Roman" w:hAnsi="Times New Roman" w:cs="Times New Roman"/>
          <w:sz w:val="20"/>
          <w:szCs w:val="20"/>
        </w:rPr>
        <w:t xml:space="preserve">, </w:t>
      </w:r>
      <w:r w:rsidR="007C141C" w:rsidRPr="007C141C">
        <w:rPr>
          <w:rFonts w:ascii="Times New Roman" w:hAnsi="Times New Roman" w:cs="Times New Roman"/>
          <w:b/>
          <w:sz w:val="20"/>
          <w:szCs w:val="20"/>
        </w:rPr>
        <w:t>кроме лотов №№№1-7,10-21</w:t>
      </w:r>
      <w:r w:rsidR="001C7641" w:rsidRPr="007C141C">
        <w:rPr>
          <w:rFonts w:ascii="Times New Roman" w:hAnsi="Times New Roman" w:cs="Times New Roman"/>
          <w:b/>
          <w:sz w:val="20"/>
          <w:szCs w:val="20"/>
        </w:rPr>
        <w:t xml:space="preserve">. </w:t>
      </w:r>
    </w:p>
    <w:p w:rsidR="0032108D" w:rsidRPr="007C141C" w:rsidRDefault="0032108D" w:rsidP="00D171EA">
      <w:pPr>
        <w:spacing w:after="0" w:line="240" w:lineRule="auto"/>
        <w:jc w:val="both"/>
        <w:rPr>
          <w:rFonts w:ascii="Times New Roman" w:hAnsi="Times New Roman" w:cs="Times New Roman"/>
          <w:sz w:val="20"/>
          <w:szCs w:val="20"/>
        </w:rPr>
      </w:pPr>
      <w:r w:rsidRPr="007C141C">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7C141C">
        <w:rPr>
          <w:rFonts w:ascii="Times New Roman" w:hAnsi="Times New Roman" w:cs="Times New Roman"/>
          <w:sz w:val="20"/>
          <w:szCs w:val="20"/>
        </w:rPr>
        <w:t>утвержден</w:t>
      </w:r>
      <w:proofErr w:type="gramEnd"/>
      <w:r w:rsidRPr="007C141C">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7C141C" w:rsidRDefault="004838A8" w:rsidP="00D171EA">
      <w:pPr>
        <w:spacing w:after="0" w:line="240" w:lineRule="auto"/>
        <w:ind w:firstLine="708"/>
        <w:rPr>
          <w:rFonts w:ascii="Times New Roman" w:hAnsi="Times New Roman" w:cs="Times New Roman"/>
          <w:b/>
          <w:sz w:val="20"/>
          <w:szCs w:val="20"/>
        </w:rPr>
      </w:pPr>
      <w:r w:rsidRPr="007C141C">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C83BCB" w:rsidRDefault="0007432D" w:rsidP="00D171EA">
      <w:pPr>
        <w:pStyle w:val="4"/>
        <w:spacing w:before="0" w:after="0" w:line="240" w:lineRule="auto"/>
        <w:ind w:firstLine="0"/>
        <w:rPr>
          <w:b w:val="0"/>
          <w:i w:val="0"/>
          <w:sz w:val="20"/>
          <w:szCs w:val="20"/>
          <w:lang w:eastAsia="ru-RU"/>
        </w:rPr>
      </w:pPr>
      <w:r w:rsidRPr="00C83BCB">
        <w:rPr>
          <w:i w:val="0"/>
          <w:sz w:val="20"/>
          <w:szCs w:val="20"/>
          <w:lang w:eastAsia="ru-RU"/>
        </w:rPr>
        <w:t>для лот</w:t>
      </w:r>
      <w:r w:rsidR="005F0093" w:rsidRPr="00C83BCB">
        <w:rPr>
          <w:i w:val="0"/>
          <w:sz w:val="20"/>
          <w:szCs w:val="20"/>
          <w:lang w:eastAsia="ru-RU"/>
        </w:rPr>
        <w:t>ов №</w:t>
      </w:r>
      <w:r w:rsidR="00EA307F" w:rsidRPr="00C83BCB">
        <w:rPr>
          <w:i w:val="0"/>
          <w:sz w:val="20"/>
          <w:szCs w:val="20"/>
          <w:lang w:eastAsia="ru-RU"/>
        </w:rPr>
        <w:t>№</w:t>
      </w:r>
      <w:r w:rsidR="007E6F03">
        <w:rPr>
          <w:i w:val="0"/>
          <w:sz w:val="20"/>
          <w:szCs w:val="20"/>
          <w:lang w:eastAsia="ru-RU"/>
        </w:rPr>
        <w:t>1,3-16,18-21</w:t>
      </w:r>
      <w:r w:rsidRPr="00C83BCB">
        <w:rPr>
          <w:i w:val="0"/>
          <w:sz w:val="20"/>
          <w:szCs w:val="20"/>
          <w:lang w:eastAsia="ru-RU"/>
        </w:rPr>
        <w:t xml:space="preserve"> - Ж-2</w:t>
      </w:r>
      <w:r w:rsidRPr="00C83BCB">
        <w:rPr>
          <w:b w:val="0"/>
          <w:i w:val="0"/>
          <w:sz w:val="20"/>
          <w:szCs w:val="20"/>
          <w:lang w:eastAsia="ru-RU"/>
        </w:rPr>
        <w:t xml:space="preserve">. </w:t>
      </w:r>
      <w:r w:rsidRPr="00C83BCB">
        <w:rPr>
          <w:b w:val="0"/>
          <w:i w:val="0"/>
          <w:sz w:val="20"/>
          <w:szCs w:val="20"/>
        </w:rPr>
        <w:t xml:space="preserve">Зона индивидуальной жилой застройки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C83BCB" w:rsidRDefault="0007432D" w:rsidP="00D171EA">
      <w:pPr>
        <w:pStyle w:val="5"/>
        <w:spacing w:before="0" w:line="240" w:lineRule="auto"/>
        <w:jc w:val="both"/>
        <w:rPr>
          <w:rFonts w:ascii="Times New Roman" w:hAnsi="Times New Roman" w:cs="Times New Roman"/>
          <w:color w:val="auto"/>
          <w:sz w:val="20"/>
          <w:szCs w:val="20"/>
          <w:u w:val="single"/>
        </w:rPr>
      </w:pPr>
      <w:r w:rsidRPr="00C83BCB">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жилищного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Площадь участка на территориях, выделяемых для строительства: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C83BCB">
          <w:rPr>
            <w:rFonts w:ascii="Times New Roman" w:hAnsi="Times New Roman" w:cs="Times New Roman"/>
            <w:sz w:val="20"/>
            <w:szCs w:val="20"/>
          </w:rPr>
          <w:t>600,0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C83BCB">
          <w:rPr>
            <w:rFonts w:ascii="Times New Roman" w:hAnsi="Times New Roman" w:cs="Times New Roman"/>
            <w:sz w:val="20"/>
            <w:szCs w:val="20"/>
          </w:rPr>
          <w:t>2500,0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C83BCB">
          <w:rPr>
            <w:rFonts w:ascii="Times New Roman" w:hAnsi="Times New Roman" w:cs="Times New Roman"/>
            <w:sz w:val="20"/>
            <w:szCs w:val="20"/>
          </w:rPr>
          <w:t>27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C83BCB">
          <w:rPr>
            <w:rFonts w:ascii="Times New Roman" w:hAnsi="Times New Roman" w:cs="Times New Roman"/>
            <w:sz w:val="20"/>
            <w:szCs w:val="20"/>
          </w:rPr>
          <w:t>5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Расстояние до границы соседнего земельного участка: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w:t>
        </w:r>
      </w:smartTag>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C83BCB">
          <w:rPr>
            <w:rFonts w:ascii="Times New Roman" w:hAnsi="Times New Roman" w:cs="Times New Roman"/>
            <w:sz w:val="20"/>
            <w:szCs w:val="20"/>
          </w:rPr>
          <w:t>9,6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C83BCB">
          <w:rPr>
            <w:rFonts w:ascii="Times New Roman" w:hAnsi="Times New Roman" w:cs="Times New Roman"/>
            <w:sz w:val="20"/>
            <w:szCs w:val="20"/>
          </w:rPr>
          <w:t>13,6 м</w:t>
        </w:r>
      </w:smartTag>
      <w:r w:rsidRPr="00C83BCB">
        <w:rPr>
          <w:rFonts w:ascii="Times New Roman" w:hAnsi="Times New Roman" w:cs="Times New Roman"/>
          <w:sz w:val="20"/>
          <w:szCs w:val="20"/>
        </w:rPr>
        <w:t xml:space="preserve">, не включая шпили, башни, флагштоки.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 xml:space="preserve">14.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C83BCB">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8" w:history="1">
        <w:r w:rsidRPr="00C83BCB">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C83BCB">
        <w:rPr>
          <w:rFonts w:ascii="Times New Roman" w:hAnsi="Times New Roman" w:cs="Times New Roman"/>
          <w:bCs/>
          <w:iCs/>
          <w:sz w:val="20"/>
          <w:szCs w:val="20"/>
        </w:rPr>
        <w:t>».</w:t>
      </w:r>
    </w:p>
    <w:p w:rsidR="00B349B8" w:rsidRPr="00C0359C" w:rsidRDefault="00B349B8" w:rsidP="00B349B8">
      <w:pPr>
        <w:spacing w:after="0" w:line="240" w:lineRule="auto"/>
        <w:jc w:val="both"/>
        <w:rPr>
          <w:rFonts w:ascii="Times New Roman" w:hAnsi="Times New Roman" w:cs="Times New Roman"/>
          <w:bCs/>
          <w:iCs/>
          <w:sz w:val="20"/>
          <w:szCs w:val="20"/>
        </w:rPr>
      </w:pPr>
      <w:r w:rsidRPr="00C0359C">
        <w:rPr>
          <w:rFonts w:ascii="Times New Roman" w:hAnsi="Times New Roman" w:cs="Times New Roman"/>
          <w:b/>
          <w:sz w:val="20"/>
          <w:szCs w:val="20"/>
        </w:rPr>
        <w:t>для лот</w:t>
      </w:r>
      <w:r w:rsidR="00C0359C" w:rsidRPr="00C0359C">
        <w:rPr>
          <w:rFonts w:ascii="Times New Roman" w:hAnsi="Times New Roman" w:cs="Times New Roman"/>
          <w:b/>
          <w:sz w:val="20"/>
          <w:szCs w:val="20"/>
        </w:rPr>
        <w:t>а</w:t>
      </w:r>
      <w:r w:rsidRPr="00C0359C">
        <w:rPr>
          <w:rFonts w:ascii="Times New Roman" w:hAnsi="Times New Roman" w:cs="Times New Roman"/>
          <w:b/>
          <w:sz w:val="20"/>
          <w:szCs w:val="20"/>
        </w:rPr>
        <w:t xml:space="preserve"> №</w:t>
      </w:r>
      <w:r w:rsidR="007E6F03">
        <w:rPr>
          <w:rFonts w:ascii="Times New Roman" w:hAnsi="Times New Roman" w:cs="Times New Roman"/>
          <w:b/>
          <w:sz w:val="20"/>
          <w:szCs w:val="20"/>
        </w:rPr>
        <w:t>17</w:t>
      </w:r>
      <w:r w:rsidRPr="00C0359C">
        <w:rPr>
          <w:rFonts w:ascii="Times New Roman" w:hAnsi="Times New Roman" w:cs="Times New Roman"/>
          <w:b/>
          <w:sz w:val="20"/>
          <w:szCs w:val="20"/>
        </w:rPr>
        <w:t xml:space="preserve"> - </w:t>
      </w:r>
      <w:r w:rsidRPr="00C0359C">
        <w:rPr>
          <w:rFonts w:ascii="Times New Roman" w:hAnsi="Times New Roman" w:cs="Times New Roman"/>
          <w:b/>
          <w:bCs/>
          <w:iCs/>
          <w:sz w:val="20"/>
          <w:szCs w:val="20"/>
        </w:rPr>
        <w:t>СХ-1</w:t>
      </w:r>
      <w:r w:rsidR="00C0359C" w:rsidRPr="00C0359C">
        <w:rPr>
          <w:rFonts w:ascii="Times New Roman" w:hAnsi="Times New Roman" w:cs="Times New Roman"/>
          <w:bCs/>
          <w:iCs/>
          <w:sz w:val="20"/>
          <w:szCs w:val="20"/>
        </w:rPr>
        <w:t xml:space="preserve"> </w:t>
      </w:r>
      <w:r w:rsidR="00C0359C">
        <w:rPr>
          <w:rFonts w:ascii="Times New Roman" w:hAnsi="Times New Roman" w:cs="Times New Roman"/>
          <w:bCs/>
          <w:iCs/>
          <w:sz w:val="20"/>
          <w:szCs w:val="20"/>
        </w:rPr>
        <w:t>–</w:t>
      </w:r>
      <w:r w:rsidR="00C0359C" w:rsidRPr="00C0359C">
        <w:rPr>
          <w:rFonts w:ascii="Times New Roman" w:hAnsi="Times New Roman" w:cs="Times New Roman"/>
          <w:bCs/>
          <w:iCs/>
          <w:sz w:val="20"/>
          <w:szCs w:val="20"/>
        </w:rPr>
        <w:t xml:space="preserve"> </w:t>
      </w:r>
      <w:r w:rsidR="00C0359C">
        <w:rPr>
          <w:rFonts w:ascii="Times New Roman" w:hAnsi="Times New Roman" w:cs="Times New Roman"/>
          <w:bCs/>
          <w:iCs/>
          <w:sz w:val="20"/>
          <w:szCs w:val="20"/>
        </w:rPr>
        <w:t>зона садовых участков</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Зона ведения коллективного садоводства и огородничества на землях сельскохозяйственного назначения, не относящихся к сельхозугодиям - территории, используемые для занятий садоводством без возможности строительства индивидуального жилого дома.</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Основные виды разрешенного использования</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Садоводство</w:t>
      </w:r>
      <w:r w:rsidR="00B349B8" w:rsidRPr="00B349B8">
        <w:rPr>
          <w:rFonts w:ascii="Times New Roman" w:hAnsi="Times New Roman" w:cs="Times New Roman"/>
          <w:bCs/>
          <w:iCs/>
          <w:sz w:val="20"/>
          <w:szCs w:val="20"/>
        </w:rPr>
        <w:ta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B349B8" w:rsidRPr="00B349B8">
        <w:rPr>
          <w:rFonts w:ascii="Times New Roman" w:hAnsi="Times New Roman" w:cs="Times New Roman"/>
          <w:bCs/>
          <w:iCs/>
          <w:sz w:val="20"/>
          <w:szCs w:val="20"/>
        </w:rPr>
        <w:tab/>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1. Минимальные размеры земельных участков - 0,06 га.</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 Максимальные размеры земельных участков - 0,5 га.</w:t>
      </w:r>
    </w:p>
    <w:p w:rsidR="00B349B8" w:rsidRPr="00C0359C" w:rsidRDefault="00B349B8" w:rsidP="00B349B8">
      <w:pPr>
        <w:spacing w:after="0" w:line="240" w:lineRule="auto"/>
        <w:jc w:val="both"/>
        <w:rPr>
          <w:rFonts w:ascii="Times New Roman" w:hAnsi="Times New Roman" w:cs="Times New Roman"/>
          <w:bCs/>
          <w:iCs/>
          <w:sz w:val="20"/>
          <w:szCs w:val="20"/>
          <w:u w:val="single"/>
        </w:rPr>
      </w:pPr>
      <w:r w:rsidRPr="00C0359C">
        <w:rPr>
          <w:rFonts w:ascii="Times New Roman" w:hAnsi="Times New Roman" w:cs="Times New Roman"/>
          <w:bCs/>
          <w:iCs/>
          <w:sz w:val="20"/>
          <w:szCs w:val="20"/>
          <w:u w:val="single"/>
        </w:rPr>
        <w:t>Условно разрешенные виды использования</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Пчеловодство</w:t>
      </w:r>
      <w:r w:rsidR="00B349B8" w:rsidRPr="00B349B8">
        <w:rPr>
          <w:rFonts w:ascii="Times New Roman" w:hAnsi="Times New Roman" w:cs="Times New Roman"/>
          <w:bCs/>
          <w:iCs/>
          <w:sz w:val="20"/>
          <w:szCs w:val="20"/>
        </w:rPr>
        <w:ta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сооружений, используемых для хранения и первичной переработки продукции пчеловодства.</w:t>
      </w:r>
      <w:r w:rsidR="00B349B8" w:rsidRPr="00B349B8">
        <w:rPr>
          <w:rFonts w:ascii="Times New Roman" w:hAnsi="Times New Roman" w:cs="Times New Roman"/>
          <w:bCs/>
          <w:iCs/>
          <w:sz w:val="20"/>
          <w:szCs w:val="20"/>
        </w:rPr>
        <w:tab/>
        <w:t xml:space="preserve">Ульи с пчелиными семьями размещаются на земельном </w:t>
      </w:r>
      <w:proofErr w:type="gramStart"/>
      <w:r w:rsidR="00B349B8" w:rsidRPr="00B349B8">
        <w:rPr>
          <w:rFonts w:ascii="Times New Roman" w:hAnsi="Times New Roman" w:cs="Times New Roman"/>
          <w:bCs/>
          <w:iCs/>
          <w:sz w:val="20"/>
          <w:szCs w:val="20"/>
        </w:rPr>
        <w:t>участке</w:t>
      </w:r>
      <w:proofErr w:type="gramEnd"/>
      <w:r w:rsidR="00B349B8" w:rsidRPr="00B349B8">
        <w:rPr>
          <w:rFonts w:ascii="Times New Roman" w:hAnsi="Times New Roman" w:cs="Times New Roman"/>
          <w:bCs/>
          <w:iCs/>
          <w:sz w:val="20"/>
          <w:szCs w:val="20"/>
        </w:rPr>
        <w:t xml:space="preserve">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B349B8" w:rsidRPr="00C0359C" w:rsidRDefault="00B349B8" w:rsidP="00B349B8">
      <w:pPr>
        <w:spacing w:after="0" w:line="240" w:lineRule="auto"/>
        <w:jc w:val="both"/>
        <w:rPr>
          <w:rFonts w:ascii="Times New Roman" w:hAnsi="Times New Roman" w:cs="Times New Roman"/>
          <w:bCs/>
          <w:iCs/>
          <w:sz w:val="20"/>
          <w:szCs w:val="20"/>
          <w:u w:val="single"/>
        </w:rPr>
      </w:pPr>
      <w:r w:rsidRPr="00C0359C">
        <w:rPr>
          <w:rFonts w:ascii="Times New Roman" w:hAnsi="Times New Roman" w:cs="Times New Roman"/>
          <w:bCs/>
          <w:iCs/>
          <w:sz w:val="20"/>
          <w:szCs w:val="20"/>
          <w:u w:val="single"/>
        </w:rPr>
        <w:t>Вспомогательные виды разрешённого использования</w:t>
      </w:r>
    </w:p>
    <w:p w:rsidR="00C0359C" w:rsidRDefault="00C0359C" w:rsidP="00C0359C">
      <w:pPr>
        <w:spacing w:after="0" w:line="240" w:lineRule="auto"/>
        <w:jc w:val="both"/>
        <w:rPr>
          <w:rFonts w:ascii="Times New Roman" w:hAnsi="Times New Roman" w:cs="Times New Roman"/>
          <w:bCs/>
          <w:iCs/>
          <w:sz w:val="20"/>
          <w:szCs w:val="20"/>
        </w:rPr>
      </w:pPr>
      <w:proofErr w:type="gramStart"/>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Жилые строения;  индивидуальные резервуары для хранения воды; скважины для забора воды; индивидуальные колодцы; бани, сауны, надворные туалеты;</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сооружения, связанные с выращиванием цветов, фруктов, овощей, декоративных растений (парники, теплицы, оранжереи и так далее); хозяйственные постройки (бани, сауны, надворные туалеты);</w:t>
      </w:r>
      <w:proofErr w:type="gramEnd"/>
      <w:r w:rsidR="00B349B8" w:rsidRPr="00B349B8">
        <w:rPr>
          <w:rFonts w:ascii="Times New Roman" w:hAnsi="Times New Roman" w:cs="Times New Roman"/>
          <w:bCs/>
          <w:iCs/>
          <w:sz w:val="20"/>
          <w:szCs w:val="20"/>
        </w:rPr>
        <w:t xml:space="preserve">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встроенные или отдельно стоящие гаражи, а также открытые стоянки, но не более чем на 2 легковых транспортных средства на 1 земельный участок;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административные здания, связанные с обслуживанием товариществ;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детские игровые площадки; зеленые насаждения; малые архитектурные формы;</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объекты вод</w:t>
      </w:r>
      <w:proofErr w:type="gramStart"/>
      <w:r w:rsidR="00B349B8" w:rsidRPr="00B349B8">
        <w:rPr>
          <w:rFonts w:ascii="Times New Roman" w:hAnsi="Times New Roman" w:cs="Times New Roman"/>
          <w:bCs/>
          <w:iCs/>
          <w:sz w:val="20"/>
          <w:szCs w:val="20"/>
        </w:rPr>
        <w:t>о-</w:t>
      </w:r>
      <w:proofErr w:type="gramEnd"/>
      <w:r w:rsidR="00B349B8" w:rsidRPr="00B349B8">
        <w:rPr>
          <w:rFonts w:ascii="Times New Roman" w:hAnsi="Times New Roman" w:cs="Times New Roman"/>
          <w:bCs/>
          <w:iCs/>
          <w:sz w:val="20"/>
          <w:szCs w:val="20"/>
        </w:rPr>
        <w:t xml:space="preserve">, электро-, энергоснабжения для обеспечения основных видов разрешённого использования;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объекты пожарной охраны (резервуары, противопожарные водоемы); площадки для мусоросборников. </w:t>
      </w:r>
      <w:r w:rsidR="00B349B8" w:rsidRPr="00B349B8">
        <w:rPr>
          <w:rFonts w:ascii="Times New Roman" w:hAnsi="Times New Roman" w:cs="Times New Roman"/>
          <w:bCs/>
          <w:iCs/>
          <w:sz w:val="20"/>
          <w:szCs w:val="20"/>
        </w:rPr>
        <w:tab/>
      </w:r>
      <w:r w:rsidR="00B349B8" w:rsidRPr="00B349B8">
        <w:rPr>
          <w:rFonts w:ascii="Times New Roman" w:hAnsi="Times New Roman" w:cs="Times New Roman"/>
          <w:bCs/>
          <w:iCs/>
          <w:sz w:val="20"/>
          <w:szCs w:val="20"/>
        </w:rPr>
        <w:tab/>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 Минимальные размеры земельных участков - 0,06 га.</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 Максимальные размеры земельных участков - 0,5 га.</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3. Максимальный процент застройки - 20%.</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4. Противопожарные расстояния между строениями и сооружениями в пределах одного садового участка не нормируются</w:t>
      </w:r>
      <w:proofErr w:type="gramStart"/>
      <w:r w:rsidRPr="00B349B8">
        <w:rPr>
          <w:rFonts w:ascii="Times New Roman" w:hAnsi="Times New Roman" w:cs="Times New Roman"/>
          <w:bCs/>
          <w:iCs/>
          <w:sz w:val="20"/>
          <w:szCs w:val="20"/>
        </w:rPr>
        <w:t>..</w:t>
      </w:r>
      <w:proofErr w:type="gramEnd"/>
    </w:p>
    <w:p w:rsidR="00B349B8" w:rsidRPr="00DD6545" w:rsidRDefault="00C0359C"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w:t>
      </w:r>
      <w:r w:rsidR="00B349B8" w:rsidRPr="00DD6545">
        <w:rPr>
          <w:rFonts w:ascii="Times New Roman" w:hAnsi="Times New Roman" w:cs="Times New Roman"/>
          <w:bCs/>
          <w:iCs/>
          <w:sz w:val="20"/>
          <w:szCs w:val="20"/>
        </w:rPr>
        <w:t xml:space="preserve">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Расстояние от дачных  и садовых домов,  хозяйственных построек до красных линий улиц и проездов должно быть не менее 3 м.</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Минимальные расстояния до границы соседнего участка по санитарно-бытовым условиям должны быть, </w:t>
      </w:r>
      <w:proofErr w:type="gramStart"/>
      <w:r w:rsidRPr="00DD6545">
        <w:rPr>
          <w:rFonts w:ascii="Times New Roman" w:hAnsi="Times New Roman" w:cs="Times New Roman"/>
          <w:bCs/>
          <w:iCs/>
          <w:sz w:val="20"/>
          <w:szCs w:val="20"/>
        </w:rPr>
        <w:t>м</w:t>
      </w:r>
      <w:proofErr w:type="gramEnd"/>
      <w:r w:rsidRPr="00DD6545">
        <w:rPr>
          <w:rFonts w:ascii="Times New Roman" w:hAnsi="Times New Roman" w:cs="Times New Roman"/>
          <w:bCs/>
          <w:iCs/>
          <w:sz w:val="20"/>
          <w:szCs w:val="20"/>
        </w:rPr>
        <w:t>:</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от  дачного  и садового дома - 3;</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от постройки для содержания мелкого скота и птицы - 4;</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от других построек (сарая, гаража, бани, навеса и др.) - 1;</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w:t>
      </w:r>
      <w:r w:rsidR="00C0359C" w:rsidRPr="00DD6545">
        <w:rPr>
          <w:rFonts w:ascii="Times New Roman" w:hAnsi="Times New Roman" w:cs="Times New Roman"/>
          <w:bCs/>
          <w:iCs/>
          <w:sz w:val="20"/>
          <w:szCs w:val="20"/>
        </w:rPr>
        <w:t xml:space="preserve"> </w:t>
      </w:r>
      <w:r w:rsidRPr="00DD6545">
        <w:rPr>
          <w:rFonts w:ascii="Times New Roman" w:hAnsi="Times New Roman" w:cs="Times New Roman"/>
          <w:bCs/>
          <w:iCs/>
          <w:sz w:val="20"/>
          <w:szCs w:val="20"/>
        </w:rPr>
        <w:t xml:space="preserve">от стволов высокорослых деревьев - 4, среднерослых - 2;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 от кустарника - 1.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Минимальные расстояния между постройками по санитарно-бытовым условиям должны быть, </w:t>
      </w:r>
      <w:proofErr w:type="gramStart"/>
      <w:r w:rsidRPr="00DD6545">
        <w:rPr>
          <w:rFonts w:ascii="Times New Roman" w:hAnsi="Times New Roman" w:cs="Times New Roman"/>
          <w:bCs/>
          <w:iCs/>
          <w:sz w:val="20"/>
          <w:szCs w:val="20"/>
        </w:rPr>
        <w:t>м</w:t>
      </w:r>
      <w:proofErr w:type="gramEnd"/>
      <w:r w:rsidRPr="00DD6545">
        <w:rPr>
          <w:rFonts w:ascii="Times New Roman" w:hAnsi="Times New Roman" w:cs="Times New Roman"/>
          <w:bCs/>
          <w:iCs/>
          <w:sz w:val="20"/>
          <w:szCs w:val="20"/>
        </w:rPr>
        <w:t xml:space="preserve">: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-от  дачного  и садового дома  и погреба до уборной и постройки для содержания мелкого скота и птицы - 12;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-до душа, бани (сауны) - 8;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-от колодца до уборной и компостного устройства - 8.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B349B8" w:rsidRPr="00DD6545" w:rsidRDefault="00B349B8" w:rsidP="00C0359C">
      <w:pPr>
        <w:spacing w:after="0" w:line="240" w:lineRule="auto"/>
        <w:jc w:val="both"/>
        <w:rPr>
          <w:rFonts w:ascii="Times New Roman" w:hAnsi="Times New Roman" w:cs="Times New Roman"/>
          <w:bCs/>
          <w:iCs/>
          <w:sz w:val="20"/>
          <w:szCs w:val="20"/>
        </w:rPr>
      </w:pPr>
      <w:r w:rsidRPr="00DD6545">
        <w:rPr>
          <w:rFonts w:ascii="Times New Roman" w:hAnsi="Times New Roman" w:cs="Times New Roman"/>
          <w:bCs/>
          <w:iCs/>
          <w:sz w:val="20"/>
          <w:szCs w:val="20"/>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DD6545" w:rsidRPr="00DD6545" w:rsidRDefault="00DD6545" w:rsidP="00DD6545">
      <w:pPr>
        <w:autoSpaceDE w:val="0"/>
        <w:autoSpaceDN w:val="0"/>
        <w:adjustRightInd w:val="0"/>
        <w:spacing w:after="0" w:line="240" w:lineRule="auto"/>
        <w:jc w:val="both"/>
        <w:rPr>
          <w:rFonts w:ascii="Times New Roman" w:hAnsi="Times New Roman" w:cs="Times New Roman"/>
          <w:b/>
          <w:color w:val="000000"/>
          <w:sz w:val="20"/>
          <w:szCs w:val="20"/>
          <w:shd w:val="clear" w:color="auto" w:fill="FFFFFF"/>
        </w:rPr>
      </w:pPr>
      <w:proofErr w:type="gramStart"/>
      <w:r w:rsidRPr="00DD6545">
        <w:rPr>
          <w:rFonts w:ascii="Times New Roman" w:hAnsi="Times New Roman" w:cs="Times New Roman"/>
          <w:b/>
          <w:color w:val="000000"/>
          <w:sz w:val="20"/>
          <w:szCs w:val="20"/>
          <w:shd w:val="clear" w:color="auto" w:fill="FFFFFF"/>
        </w:rPr>
        <w:t>д</w:t>
      </w:r>
      <w:proofErr w:type="gramEnd"/>
      <w:r w:rsidRPr="00DD6545">
        <w:rPr>
          <w:rFonts w:ascii="Times New Roman" w:hAnsi="Times New Roman" w:cs="Times New Roman"/>
          <w:b/>
          <w:color w:val="000000"/>
          <w:sz w:val="20"/>
          <w:szCs w:val="20"/>
          <w:shd w:val="clear" w:color="auto" w:fill="FFFFFF"/>
        </w:rPr>
        <w:t xml:space="preserve">ля лота №2 – Ж-3 - </w:t>
      </w:r>
      <w:r w:rsidRPr="00DD6545">
        <w:rPr>
          <w:rFonts w:ascii="Times New Roman" w:hAnsi="Times New Roman" w:cs="Times New Roman"/>
          <w:color w:val="000000"/>
          <w:sz w:val="20"/>
          <w:szCs w:val="20"/>
          <w:shd w:val="clear" w:color="auto" w:fill="FFFFFF"/>
        </w:rPr>
        <w:t>зона садовых участков</w:t>
      </w:r>
    </w:p>
    <w:p w:rsidR="00DD6545" w:rsidRPr="00DD6545" w:rsidRDefault="00DD6545" w:rsidP="00A30F98">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Зона предназначена для размещения дачных и садовых участков с правом возведения дачных домов и садовых домов, используемых населением в целях отдыха  и выращивания сельскохозяйственных культур.</w:t>
      </w:r>
      <w:r w:rsidRPr="00DD6545">
        <w:rPr>
          <w:rFonts w:ascii="Times New Roman" w:hAnsi="Times New Roman" w:cs="Times New Roman"/>
          <w:color w:val="000000"/>
          <w:sz w:val="20"/>
          <w:szCs w:val="20"/>
          <w:shd w:val="clear" w:color="auto" w:fill="FFFFFF"/>
        </w:rPr>
        <w:tab/>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Основные виды разрешенного использования</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w:t>
      </w:r>
      <w:r w:rsidRPr="00DD6545">
        <w:rPr>
          <w:rFonts w:ascii="Times New Roman" w:hAnsi="Times New Roman" w:cs="Times New Roman"/>
          <w:color w:val="000000"/>
          <w:sz w:val="20"/>
          <w:szCs w:val="20"/>
          <w:shd w:val="clear" w:color="auto" w:fill="FFFFFF"/>
        </w:rPr>
        <w:t>Малоэтажная жилая застройка (размещение дачных домов и садовых домов)</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w:t>
      </w:r>
      <w:r w:rsidRPr="00DD6545">
        <w:rPr>
          <w:rFonts w:ascii="Times New Roman" w:hAnsi="Times New Roman" w:cs="Times New Roman"/>
          <w:color w:val="000000"/>
          <w:sz w:val="20"/>
          <w:szCs w:val="20"/>
          <w:shd w:val="clear" w:color="auto" w:fill="FFFFFF"/>
        </w:rPr>
        <w:t xml:space="preserve">Размещение жилого строения, не предназначенного для раздела на квартиры (строение, пригодное для постоянного проживания, высотой не выше трех надземных этажей); </w:t>
      </w:r>
    </w:p>
    <w:p w:rsidR="00A30F98"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w:t>
      </w:r>
      <w:r w:rsidRPr="00DD6545">
        <w:rPr>
          <w:rFonts w:ascii="Times New Roman" w:hAnsi="Times New Roman" w:cs="Times New Roman"/>
          <w:color w:val="000000"/>
          <w:sz w:val="20"/>
          <w:szCs w:val="20"/>
          <w:shd w:val="clear" w:color="auto" w:fill="FFFFFF"/>
        </w:rPr>
        <w:t>выращивание плодовых, ягодных, овощных, бахчевых или иных декоративных или</w:t>
      </w:r>
      <w:r w:rsidR="00A30F98">
        <w:rPr>
          <w:rFonts w:ascii="Times New Roman" w:hAnsi="Times New Roman" w:cs="Times New Roman"/>
          <w:color w:val="000000"/>
          <w:sz w:val="20"/>
          <w:szCs w:val="20"/>
          <w:shd w:val="clear" w:color="auto" w:fill="FFFFFF"/>
        </w:rPr>
        <w:t xml:space="preserve">  сельскохозяйственных культур.</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1. Минимальные размеры земельных участков - 0,04 га.</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2. Максимальные размеры земельных участков - 0,2 га.</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lastRenderedPageBreak/>
        <w:t>- размеры земельных участков, сформированных до утверждения настоящих Правил не регламентируются.</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3. Максимальный процент застройки - 30%.</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4. Противопожарные расстояния между строениями и сооружениями в пределах одного садового участка не нормируются.</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5.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не более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6.Расстояние от дачных  и садовых строений,  хозяйственных построек до границ земель общего пользования   улиц и проездов должно быть не менее 3 м.</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7.Минимальные расстояния до границы соседнего участка по санитарно-бытовым условиям должны быть не менее, </w:t>
      </w:r>
      <w:proofErr w:type="gramStart"/>
      <w:r w:rsidRPr="00DD6545">
        <w:rPr>
          <w:rFonts w:ascii="Times New Roman" w:hAnsi="Times New Roman" w:cs="Times New Roman"/>
          <w:color w:val="000000"/>
          <w:sz w:val="20"/>
          <w:szCs w:val="20"/>
          <w:shd w:val="clear" w:color="auto" w:fill="FFFFFF"/>
        </w:rPr>
        <w:t>м</w:t>
      </w:r>
      <w:proofErr w:type="gramEnd"/>
      <w:r w:rsidRPr="00DD6545">
        <w:rPr>
          <w:rFonts w:ascii="Times New Roman" w:hAnsi="Times New Roman" w:cs="Times New Roman"/>
          <w:color w:val="000000"/>
          <w:sz w:val="20"/>
          <w:szCs w:val="20"/>
          <w:shd w:val="clear" w:color="auto" w:fill="FFFFFF"/>
        </w:rPr>
        <w:t>:</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от  дачного  и садового строения - 3;</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от постройки для содержания мелкого скота и птицы - 4;</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от других построек (сарая, гаража, бани, навеса и др.) - 1;</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-от стволов высокорослых деревьев - 4, среднерослых - 2;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 от кустарника - 1.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8.Минимальные расстояния между постройками по санитарно-бытовым условиям должны быть, </w:t>
      </w:r>
      <w:proofErr w:type="gramStart"/>
      <w:r w:rsidRPr="00DD6545">
        <w:rPr>
          <w:rFonts w:ascii="Times New Roman" w:hAnsi="Times New Roman" w:cs="Times New Roman"/>
          <w:color w:val="000000"/>
          <w:sz w:val="20"/>
          <w:szCs w:val="20"/>
          <w:shd w:val="clear" w:color="auto" w:fill="FFFFFF"/>
        </w:rPr>
        <w:t>м</w:t>
      </w:r>
      <w:proofErr w:type="gramEnd"/>
      <w:r w:rsidRPr="00DD6545">
        <w:rPr>
          <w:rFonts w:ascii="Times New Roman" w:hAnsi="Times New Roman" w:cs="Times New Roman"/>
          <w:color w:val="000000"/>
          <w:sz w:val="20"/>
          <w:szCs w:val="20"/>
          <w:shd w:val="clear" w:color="auto" w:fill="FFFFFF"/>
        </w:rPr>
        <w:t xml:space="preserve">: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 от  дачного  и садового строения  и погреба до уборной и постройки для содержания мелкого скота и птицы - 12;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 до душа, бани (сауны) - 8;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 от колодца до уборной и компостного устройства - 8.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9.При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При строительстве жилых строений необходимо обеспечивать  условия  безопасности среды обитания граждан.</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 xml:space="preserve">Не допускается организация стока дождевой воды, схода снега с крыш,  а также стока хозяйственных вод бани и летнего душа на соседний участок, в том числе на земли общего пользования. </w:t>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w:t>
      </w:r>
      <w:r w:rsidRPr="00DD6545">
        <w:rPr>
          <w:rFonts w:ascii="Times New Roman" w:hAnsi="Times New Roman" w:cs="Times New Roman"/>
          <w:color w:val="000000"/>
          <w:sz w:val="20"/>
          <w:szCs w:val="20"/>
          <w:shd w:val="clear" w:color="auto" w:fill="FFFFFF"/>
        </w:rPr>
        <w:t>Магазины</w:t>
      </w:r>
      <w:r w:rsidRPr="00DD6545">
        <w:rPr>
          <w:rFonts w:ascii="Times New Roman" w:hAnsi="Times New Roman" w:cs="Times New Roman"/>
          <w:color w:val="000000"/>
          <w:sz w:val="20"/>
          <w:szCs w:val="20"/>
          <w:shd w:val="clear" w:color="auto" w:fill="FFFFFF"/>
        </w:rPr>
        <w:tab/>
      </w:r>
    </w:p>
    <w:p w:rsidR="00DD6545" w:rsidRPr="00DD6545" w:rsidRDefault="00DD6545" w:rsidP="00DD654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DD6545">
        <w:rPr>
          <w:rFonts w:ascii="Times New Roman" w:hAnsi="Times New Roman" w:cs="Times New Roman"/>
          <w:color w:val="000000"/>
          <w:sz w:val="20"/>
          <w:szCs w:val="20"/>
          <w:shd w:val="clear" w:color="auto" w:fill="FFFFFF"/>
        </w:rPr>
        <w:t>-</w:t>
      </w:r>
      <w:r w:rsidRPr="00DD6545">
        <w:rPr>
          <w:rFonts w:ascii="Times New Roman" w:hAnsi="Times New Roman" w:cs="Times New Roman"/>
          <w:color w:val="000000"/>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 кв.м.</w:t>
      </w:r>
      <w:r w:rsidRPr="00DD6545">
        <w:rPr>
          <w:rFonts w:ascii="Times New Roman" w:hAnsi="Times New Roman" w:cs="Times New Roman"/>
          <w:color w:val="000000"/>
          <w:sz w:val="20"/>
          <w:szCs w:val="20"/>
          <w:shd w:val="clear" w:color="auto" w:fill="FFFFFF"/>
        </w:rPr>
        <w:tab/>
      </w:r>
    </w:p>
    <w:p w:rsidR="00DD6545" w:rsidRPr="00DD6545" w:rsidRDefault="00DD6545" w:rsidP="00DD6545">
      <w:pPr>
        <w:autoSpaceDE w:val="0"/>
        <w:autoSpaceDN w:val="0"/>
        <w:adjustRightInd w:val="0"/>
        <w:spacing w:after="0" w:line="240" w:lineRule="auto"/>
        <w:jc w:val="both"/>
        <w:rPr>
          <w:rFonts w:ascii="Times New Roman" w:hAnsi="Times New Roman" w:cs="Times New Roman"/>
          <w:b/>
          <w:sz w:val="20"/>
          <w:szCs w:val="20"/>
        </w:rPr>
      </w:pPr>
      <w:r w:rsidRPr="00DD6545">
        <w:rPr>
          <w:rFonts w:ascii="Times New Roman" w:hAnsi="Times New Roman" w:cs="Times New Roman"/>
          <w:color w:val="000000"/>
          <w:sz w:val="20"/>
          <w:szCs w:val="20"/>
          <w:shd w:val="clear" w:color="auto" w:fill="FFFFFF"/>
        </w:rPr>
        <w:t>Отдельно стоящие объекты  следует размещать с минимальным отступом от  границ земель общего пользования- 5 м, от границ смежных земельных участков-3м.</w:t>
      </w:r>
    </w:p>
    <w:p w:rsidR="00A56136" w:rsidRPr="002A4654"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2A4654">
        <w:rPr>
          <w:rFonts w:ascii="Times New Roman" w:hAnsi="Times New Roman" w:cs="Times New Roman"/>
          <w:b/>
          <w:sz w:val="20"/>
          <w:szCs w:val="20"/>
        </w:rPr>
        <w:t>ОСОБЫЕ ОТМЕТКИ:</w:t>
      </w:r>
    </w:p>
    <w:p w:rsidR="002A4654" w:rsidRDefault="002A4654" w:rsidP="002A4654">
      <w:pPr>
        <w:autoSpaceDE w:val="0"/>
        <w:autoSpaceDN w:val="0"/>
        <w:adjustRightInd w:val="0"/>
        <w:spacing w:after="0" w:line="240" w:lineRule="auto"/>
        <w:jc w:val="both"/>
        <w:rPr>
          <w:rFonts w:ascii="Times New Roman" w:hAnsi="Times New Roman" w:cs="Times New Roman"/>
          <w:sz w:val="20"/>
          <w:szCs w:val="20"/>
        </w:rPr>
      </w:pPr>
      <w:r w:rsidRPr="002A4654">
        <w:rPr>
          <w:rFonts w:ascii="Times New Roman" w:hAnsi="Times New Roman" w:cs="Times New Roman"/>
          <w:b/>
          <w:sz w:val="20"/>
          <w:szCs w:val="20"/>
        </w:rPr>
        <w:t>Лот №</w:t>
      </w:r>
      <w:r>
        <w:rPr>
          <w:rFonts w:ascii="Times New Roman" w:hAnsi="Times New Roman" w:cs="Times New Roman"/>
          <w:b/>
          <w:sz w:val="20"/>
          <w:szCs w:val="20"/>
        </w:rPr>
        <w:t>2</w:t>
      </w:r>
      <w:r w:rsidRPr="002A4654">
        <w:rPr>
          <w:rFonts w:ascii="Times New Roman" w:hAnsi="Times New Roman" w:cs="Times New Roman"/>
          <w:sz w:val="20"/>
          <w:szCs w:val="20"/>
        </w:rPr>
        <w:t xml:space="preserve">: </w:t>
      </w:r>
      <w:r>
        <w:rPr>
          <w:rFonts w:ascii="Times New Roman" w:hAnsi="Times New Roman" w:cs="Times New Roman"/>
          <w:sz w:val="20"/>
          <w:szCs w:val="20"/>
        </w:rPr>
        <w:t>Часть земельного участка имеет о</w:t>
      </w:r>
      <w:r w:rsidRPr="002A4654">
        <w:rPr>
          <w:rFonts w:ascii="Times New Roman" w:hAnsi="Times New Roman" w:cs="Times New Roman"/>
          <w:sz w:val="20"/>
          <w:szCs w:val="20"/>
        </w:rPr>
        <w:t xml:space="preserve">граничение в использовании объектов недвижимости в границах охранной зоны </w:t>
      </w:r>
      <w:proofErr w:type="gramStart"/>
      <w:r w:rsidRPr="002A4654">
        <w:rPr>
          <w:rFonts w:ascii="Times New Roman" w:hAnsi="Times New Roman" w:cs="Times New Roman"/>
          <w:sz w:val="20"/>
          <w:szCs w:val="20"/>
        </w:rPr>
        <w:t>ВЛ</w:t>
      </w:r>
      <w:proofErr w:type="gramEnd"/>
      <w:r w:rsidRPr="002A4654">
        <w:rPr>
          <w:rFonts w:ascii="Times New Roman" w:hAnsi="Times New Roman" w:cs="Times New Roman"/>
          <w:sz w:val="20"/>
          <w:szCs w:val="20"/>
        </w:rPr>
        <w:t xml:space="preserve"> 0.4КВ ОТ ТП 182 в соответствии с Постановлением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A4654" w:rsidRPr="002A4654" w:rsidRDefault="002A4654" w:rsidP="002A4654">
      <w:pPr>
        <w:autoSpaceDE w:val="0"/>
        <w:autoSpaceDN w:val="0"/>
        <w:adjustRightInd w:val="0"/>
        <w:spacing w:after="0" w:line="240" w:lineRule="auto"/>
        <w:jc w:val="both"/>
        <w:rPr>
          <w:rFonts w:ascii="Times New Roman" w:hAnsi="Times New Roman" w:cs="Times New Roman"/>
          <w:sz w:val="20"/>
          <w:szCs w:val="20"/>
        </w:rPr>
      </w:pPr>
      <w:r w:rsidRPr="002A4654">
        <w:rPr>
          <w:rFonts w:ascii="Times New Roman" w:hAnsi="Times New Roman" w:cs="Times New Roman"/>
          <w:sz w:val="20"/>
          <w:szCs w:val="20"/>
        </w:rPr>
        <w:t xml:space="preserve">Часть земельного участка расположена в </w:t>
      </w:r>
      <w:proofErr w:type="spellStart"/>
      <w:r w:rsidRPr="002A4654">
        <w:rPr>
          <w:rFonts w:ascii="Times New Roman" w:hAnsi="Times New Roman" w:cs="Times New Roman"/>
          <w:sz w:val="20"/>
          <w:szCs w:val="20"/>
        </w:rPr>
        <w:t>в</w:t>
      </w:r>
      <w:r w:rsidRPr="002A4654">
        <w:rPr>
          <w:rFonts w:ascii="Times New Roman" w:hAnsi="Times New Roman" w:cs="Times New Roman"/>
          <w:color w:val="333333"/>
          <w:sz w:val="20"/>
          <w:szCs w:val="20"/>
        </w:rPr>
        <w:t>одоохранн</w:t>
      </w:r>
      <w:r w:rsidRPr="002A4654">
        <w:rPr>
          <w:rFonts w:ascii="Times New Roman" w:hAnsi="Times New Roman" w:cs="Times New Roman"/>
          <w:color w:val="333333"/>
          <w:sz w:val="20"/>
          <w:szCs w:val="20"/>
        </w:rPr>
        <w:t>ой</w:t>
      </w:r>
      <w:proofErr w:type="spellEnd"/>
      <w:r w:rsidRPr="002A4654">
        <w:rPr>
          <w:rFonts w:ascii="Times New Roman" w:hAnsi="Times New Roman" w:cs="Times New Roman"/>
          <w:color w:val="333333"/>
          <w:sz w:val="20"/>
          <w:szCs w:val="20"/>
        </w:rPr>
        <w:t xml:space="preserve"> зон</w:t>
      </w:r>
      <w:r w:rsidRPr="002A4654">
        <w:rPr>
          <w:rFonts w:ascii="Times New Roman" w:hAnsi="Times New Roman" w:cs="Times New Roman"/>
          <w:color w:val="333333"/>
          <w:sz w:val="20"/>
          <w:szCs w:val="20"/>
        </w:rPr>
        <w:t>е</w:t>
      </w:r>
      <w:r w:rsidRPr="002A4654">
        <w:rPr>
          <w:rFonts w:ascii="Times New Roman" w:hAnsi="Times New Roman" w:cs="Times New Roman"/>
          <w:color w:val="333333"/>
          <w:sz w:val="20"/>
          <w:szCs w:val="20"/>
        </w:rPr>
        <w:t xml:space="preserve"> бассейна </w:t>
      </w:r>
      <w:proofErr w:type="spellStart"/>
      <w:r w:rsidRPr="002A4654">
        <w:rPr>
          <w:rFonts w:ascii="Times New Roman" w:hAnsi="Times New Roman" w:cs="Times New Roman"/>
          <w:color w:val="333333"/>
          <w:sz w:val="20"/>
          <w:szCs w:val="20"/>
        </w:rPr>
        <w:t>р</w:t>
      </w:r>
      <w:proofErr w:type="gramStart"/>
      <w:r w:rsidRPr="002A4654">
        <w:rPr>
          <w:rFonts w:ascii="Times New Roman" w:hAnsi="Times New Roman" w:cs="Times New Roman"/>
          <w:color w:val="333333"/>
          <w:sz w:val="20"/>
          <w:szCs w:val="20"/>
        </w:rPr>
        <w:t>.Т</w:t>
      </w:r>
      <w:proofErr w:type="gramEnd"/>
      <w:r w:rsidRPr="002A4654">
        <w:rPr>
          <w:rFonts w:ascii="Times New Roman" w:hAnsi="Times New Roman" w:cs="Times New Roman"/>
          <w:color w:val="333333"/>
          <w:sz w:val="20"/>
          <w:szCs w:val="20"/>
        </w:rPr>
        <w:t>юсь</w:t>
      </w:r>
      <w:proofErr w:type="spellEnd"/>
      <w:r w:rsidRPr="002A4654">
        <w:rPr>
          <w:rFonts w:ascii="Times New Roman" w:hAnsi="Times New Roman" w:cs="Times New Roman"/>
          <w:color w:val="333333"/>
          <w:sz w:val="20"/>
          <w:szCs w:val="20"/>
        </w:rPr>
        <w:t xml:space="preserve"> на территории Добрянского муниципального района</w:t>
      </w:r>
      <w:r w:rsidRPr="002A4654">
        <w:rPr>
          <w:rFonts w:ascii="Times New Roman" w:hAnsi="Times New Roman" w:cs="Times New Roman"/>
          <w:color w:val="333333"/>
          <w:sz w:val="20"/>
          <w:szCs w:val="20"/>
        </w:rPr>
        <w:t xml:space="preserve">. </w:t>
      </w:r>
      <w:proofErr w:type="gramStart"/>
      <w:r w:rsidRPr="002A4654">
        <w:rPr>
          <w:rFonts w:ascii="Times New Roman" w:hAnsi="Times New Roman" w:cs="Times New Roman"/>
          <w:sz w:val="20"/>
          <w:szCs w:val="20"/>
        </w:rPr>
        <w:t xml:space="preserve">Приказ "Об утверждении установленных границ водоохранных зон, границ прибрежных защитных полос и границ береговой полосы бассейнов рек Юг, </w:t>
      </w:r>
      <w:proofErr w:type="spellStart"/>
      <w:r w:rsidRPr="002A4654">
        <w:rPr>
          <w:rFonts w:ascii="Times New Roman" w:hAnsi="Times New Roman" w:cs="Times New Roman"/>
          <w:sz w:val="20"/>
          <w:szCs w:val="20"/>
        </w:rPr>
        <w:t>Тюсь</w:t>
      </w:r>
      <w:proofErr w:type="spellEnd"/>
      <w:r w:rsidRPr="002A4654">
        <w:rPr>
          <w:rFonts w:ascii="Times New Roman" w:hAnsi="Times New Roman" w:cs="Times New Roman"/>
          <w:sz w:val="20"/>
          <w:szCs w:val="20"/>
        </w:rPr>
        <w:t xml:space="preserve">, </w:t>
      </w:r>
      <w:proofErr w:type="spellStart"/>
      <w:r w:rsidRPr="002A4654">
        <w:rPr>
          <w:rFonts w:ascii="Times New Roman" w:hAnsi="Times New Roman" w:cs="Times New Roman"/>
          <w:sz w:val="20"/>
          <w:szCs w:val="20"/>
        </w:rPr>
        <w:t>Тюй</w:t>
      </w:r>
      <w:proofErr w:type="spellEnd"/>
      <w:r w:rsidRPr="002A4654">
        <w:rPr>
          <w:rFonts w:ascii="Times New Roman" w:hAnsi="Times New Roman" w:cs="Times New Roman"/>
          <w:sz w:val="20"/>
          <w:szCs w:val="20"/>
        </w:rPr>
        <w:t>, Добрянка" № СЭД-30-01-02-1512 от 2018-11-10 Постановление "Об утвержд</w:t>
      </w:r>
      <w:bookmarkStart w:id="0" w:name="_GoBack"/>
      <w:bookmarkEnd w:id="0"/>
      <w:r w:rsidRPr="002A4654">
        <w:rPr>
          <w:rFonts w:ascii="Times New Roman" w:hAnsi="Times New Roman" w:cs="Times New Roman"/>
          <w:sz w:val="20"/>
          <w:szCs w:val="20"/>
        </w:rPr>
        <w:t>ении правил установления на местности границ водоохранных зон и границ прибрежных защитных полос водных объектов" № 17 от 2009-01-10 </w:t>
      </w:r>
      <w:r w:rsidRPr="002A4654">
        <w:rPr>
          <w:rFonts w:ascii="Times New Roman" w:hAnsi="Times New Roman" w:cs="Times New Roman"/>
          <w:sz w:val="20"/>
          <w:szCs w:val="20"/>
        </w:rPr>
        <w:br/>
        <w:t>Водный кодекс Российской Федерации № 74-ФЗ от 2006-06-03</w:t>
      </w:r>
      <w:r>
        <w:rPr>
          <w:rFonts w:ascii="Times New Roman" w:hAnsi="Times New Roman" w:cs="Times New Roman"/>
          <w:sz w:val="20"/>
          <w:szCs w:val="20"/>
        </w:rPr>
        <w:t>.</w:t>
      </w:r>
      <w:proofErr w:type="gramEnd"/>
    </w:p>
    <w:p w:rsidR="00623B8F" w:rsidRDefault="00623B8F" w:rsidP="00623B8F">
      <w:pPr>
        <w:autoSpaceDE w:val="0"/>
        <w:autoSpaceDN w:val="0"/>
        <w:adjustRightInd w:val="0"/>
        <w:spacing w:after="0" w:line="240" w:lineRule="auto"/>
        <w:jc w:val="both"/>
        <w:rPr>
          <w:rFonts w:ascii="Times New Roman" w:hAnsi="Times New Roman" w:cs="Times New Roman"/>
          <w:sz w:val="20"/>
          <w:szCs w:val="20"/>
        </w:rPr>
      </w:pPr>
      <w:r w:rsidRPr="00566C49">
        <w:rPr>
          <w:rFonts w:ascii="Times New Roman" w:hAnsi="Times New Roman" w:cs="Times New Roman"/>
          <w:b/>
          <w:sz w:val="20"/>
          <w:szCs w:val="20"/>
        </w:rPr>
        <w:t>Лот №1</w:t>
      </w:r>
      <w:r>
        <w:rPr>
          <w:rFonts w:ascii="Times New Roman" w:hAnsi="Times New Roman" w:cs="Times New Roman"/>
          <w:b/>
          <w:sz w:val="20"/>
          <w:szCs w:val="20"/>
        </w:rPr>
        <w:t>3</w:t>
      </w:r>
      <w:r w:rsidRPr="00566C49">
        <w:rPr>
          <w:rFonts w:ascii="Times New Roman" w:hAnsi="Times New Roman" w:cs="Times New Roman"/>
          <w:b/>
          <w:sz w:val="20"/>
          <w:szCs w:val="20"/>
        </w:rPr>
        <w:t xml:space="preserve">: </w:t>
      </w:r>
      <w:r w:rsidRPr="00566C49">
        <w:rPr>
          <w:rFonts w:ascii="Times New Roman" w:hAnsi="Times New Roman" w:cs="Times New Roman"/>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623B8F" w:rsidRPr="00566C49" w:rsidRDefault="00623B8F" w:rsidP="00623B8F">
      <w:pPr>
        <w:autoSpaceDE w:val="0"/>
        <w:autoSpaceDN w:val="0"/>
        <w:adjustRightInd w:val="0"/>
        <w:spacing w:after="0" w:line="240" w:lineRule="auto"/>
        <w:jc w:val="both"/>
        <w:rPr>
          <w:rFonts w:ascii="Times New Roman" w:hAnsi="Times New Roman" w:cs="Times New Roman"/>
          <w:sz w:val="20"/>
          <w:szCs w:val="20"/>
        </w:rPr>
      </w:pPr>
      <w:r w:rsidRPr="00566C49">
        <w:rPr>
          <w:rFonts w:ascii="Times New Roman" w:hAnsi="Times New Roman" w:cs="Times New Roman"/>
          <w:b/>
          <w:sz w:val="20"/>
          <w:szCs w:val="20"/>
        </w:rPr>
        <w:t>Лот №1</w:t>
      </w:r>
      <w:r>
        <w:rPr>
          <w:rFonts w:ascii="Times New Roman" w:hAnsi="Times New Roman" w:cs="Times New Roman"/>
          <w:b/>
          <w:sz w:val="20"/>
          <w:szCs w:val="20"/>
        </w:rPr>
        <w:t>4</w:t>
      </w:r>
      <w:r>
        <w:rPr>
          <w:rFonts w:ascii="Times New Roman" w:hAnsi="Times New Roman" w:cs="Times New Roman"/>
          <w:sz w:val="20"/>
          <w:szCs w:val="20"/>
        </w:rPr>
        <w:t>: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AF2BF9" w:rsidRPr="003A75DF" w:rsidRDefault="00AF2BF9" w:rsidP="00AF2BF9">
      <w:pPr>
        <w:autoSpaceDE w:val="0"/>
        <w:autoSpaceDN w:val="0"/>
        <w:adjustRightInd w:val="0"/>
        <w:spacing w:after="0" w:line="240" w:lineRule="auto"/>
        <w:jc w:val="both"/>
        <w:rPr>
          <w:rFonts w:ascii="Times New Roman" w:hAnsi="Times New Roman" w:cs="Times New Roman"/>
          <w:sz w:val="20"/>
          <w:szCs w:val="20"/>
        </w:rPr>
      </w:pPr>
      <w:r w:rsidRPr="003A75DF">
        <w:rPr>
          <w:rFonts w:ascii="Times New Roman" w:hAnsi="Times New Roman" w:cs="Times New Roman"/>
          <w:b/>
          <w:sz w:val="20"/>
          <w:szCs w:val="20"/>
        </w:rPr>
        <w:t>Лот №</w:t>
      </w:r>
      <w:r>
        <w:rPr>
          <w:rFonts w:ascii="Times New Roman" w:hAnsi="Times New Roman" w:cs="Times New Roman"/>
          <w:b/>
          <w:sz w:val="20"/>
          <w:szCs w:val="20"/>
        </w:rPr>
        <w:t>16</w:t>
      </w:r>
      <w:r w:rsidRPr="003A75DF">
        <w:rPr>
          <w:rFonts w:ascii="Times New Roman" w:hAnsi="Times New Roman" w:cs="Times New Roman"/>
          <w:b/>
          <w:sz w:val="20"/>
          <w:szCs w:val="20"/>
        </w:rPr>
        <w:t xml:space="preserve">: </w:t>
      </w:r>
      <w:r w:rsidRPr="00AF2BF9">
        <w:rPr>
          <w:rFonts w:ascii="Times New Roman" w:hAnsi="Times New Roman" w:cs="Times New Roman"/>
          <w:sz w:val="20"/>
          <w:szCs w:val="20"/>
        </w:rPr>
        <w:t>Часть</w:t>
      </w:r>
      <w:r w:rsidRPr="003A75DF">
        <w:rPr>
          <w:rFonts w:ascii="Times New Roman" w:hAnsi="Times New Roman" w:cs="Times New Roman"/>
          <w:b/>
          <w:sz w:val="20"/>
          <w:szCs w:val="20"/>
        </w:rPr>
        <w:t xml:space="preserve"> </w:t>
      </w:r>
      <w:r w:rsidRPr="003A75DF">
        <w:rPr>
          <w:rFonts w:ascii="Times New Roman" w:hAnsi="Times New Roman" w:cs="Times New Roman"/>
          <w:sz w:val="20"/>
          <w:szCs w:val="20"/>
        </w:rPr>
        <w:t xml:space="preserve">данного земельного участка попадает в охранную зону ВЛ-10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от ПС 110/10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w:t>
      </w:r>
      <w:proofErr w:type="spellStart"/>
      <w:r w:rsidRPr="003A75DF">
        <w:rPr>
          <w:rFonts w:ascii="Times New Roman" w:hAnsi="Times New Roman" w:cs="Times New Roman"/>
          <w:sz w:val="20"/>
          <w:szCs w:val="20"/>
        </w:rPr>
        <w:t>Лунежская</w:t>
      </w:r>
      <w:proofErr w:type="spellEnd"/>
      <w:r w:rsidRPr="003A75DF">
        <w:rPr>
          <w:rFonts w:ascii="Times New Roman" w:hAnsi="Times New Roman" w:cs="Times New Roman"/>
          <w:sz w:val="20"/>
          <w:szCs w:val="20"/>
        </w:rPr>
        <w:t xml:space="preserve">                   ф. </w:t>
      </w:r>
      <w:proofErr w:type="spellStart"/>
      <w:r w:rsidRPr="003A75DF">
        <w:rPr>
          <w:rFonts w:ascii="Times New Roman" w:hAnsi="Times New Roman" w:cs="Times New Roman"/>
          <w:sz w:val="20"/>
          <w:szCs w:val="20"/>
        </w:rPr>
        <w:t>Н.Задолгое</w:t>
      </w:r>
      <w:proofErr w:type="spellEnd"/>
      <w:r w:rsidRPr="003A75DF">
        <w:rPr>
          <w:rFonts w:ascii="Times New Roman" w:hAnsi="Times New Roman" w:cs="Times New Roman"/>
          <w:sz w:val="20"/>
          <w:szCs w:val="20"/>
        </w:rPr>
        <w:t xml:space="preserve">. Ограничения в использовании объектов недвижимости в границах охранной зоны ВЛ-10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от ПС 110/10 </w:t>
      </w:r>
      <w:proofErr w:type="spellStart"/>
      <w:r w:rsidRPr="003A75DF">
        <w:rPr>
          <w:rFonts w:ascii="Times New Roman" w:hAnsi="Times New Roman" w:cs="Times New Roman"/>
          <w:sz w:val="20"/>
          <w:szCs w:val="20"/>
        </w:rPr>
        <w:t>кВ</w:t>
      </w:r>
      <w:proofErr w:type="spellEnd"/>
      <w:r w:rsidRPr="003A75DF">
        <w:rPr>
          <w:rFonts w:ascii="Times New Roman" w:hAnsi="Times New Roman" w:cs="Times New Roman"/>
          <w:sz w:val="20"/>
          <w:szCs w:val="20"/>
        </w:rPr>
        <w:t xml:space="preserve"> </w:t>
      </w:r>
      <w:proofErr w:type="spellStart"/>
      <w:r w:rsidRPr="003A75DF">
        <w:rPr>
          <w:rFonts w:ascii="Times New Roman" w:hAnsi="Times New Roman" w:cs="Times New Roman"/>
          <w:sz w:val="20"/>
          <w:szCs w:val="20"/>
        </w:rPr>
        <w:t>Лунежская</w:t>
      </w:r>
      <w:proofErr w:type="spellEnd"/>
      <w:r w:rsidRPr="003A75DF">
        <w:rPr>
          <w:rFonts w:ascii="Times New Roman" w:hAnsi="Times New Roman" w:cs="Times New Roman"/>
          <w:sz w:val="20"/>
          <w:szCs w:val="20"/>
        </w:rPr>
        <w:t xml:space="preserve"> ф. </w:t>
      </w:r>
      <w:proofErr w:type="spellStart"/>
      <w:r w:rsidRPr="003A75DF">
        <w:rPr>
          <w:rFonts w:ascii="Times New Roman" w:hAnsi="Times New Roman" w:cs="Times New Roman"/>
          <w:sz w:val="20"/>
          <w:szCs w:val="20"/>
        </w:rPr>
        <w:t>Н.Задолгое</w:t>
      </w:r>
      <w:proofErr w:type="spellEnd"/>
      <w:r w:rsidRPr="003A75DF">
        <w:rPr>
          <w:rFonts w:ascii="Times New Roman" w:hAnsi="Times New Roman" w:cs="Times New Roman"/>
          <w:sz w:val="20"/>
          <w:szCs w:val="20"/>
        </w:rPr>
        <w:t xml:space="preserve"> </w:t>
      </w:r>
      <w:proofErr w:type="gramStart"/>
      <w:r w:rsidRPr="003A75DF">
        <w:rPr>
          <w:rFonts w:ascii="Times New Roman" w:hAnsi="Times New Roman" w:cs="Times New Roman"/>
          <w:sz w:val="20"/>
          <w:szCs w:val="20"/>
        </w:rPr>
        <w:t>согласно постановления</w:t>
      </w:r>
      <w:proofErr w:type="gramEnd"/>
      <w:r w:rsidRPr="003A75DF">
        <w:rPr>
          <w:rFonts w:ascii="Times New Roman" w:hAnsi="Times New Roman" w:cs="Times New Roman"/>
          <w:sz w:val="20"/>
          <w:szCs w:val="20"/>
        </w:rPr>
        <w:t xml:space="preserve"> Правительства РФ от 24.02.2009 №160.</w:t>
      </w:r>
    </w:p>
    <w:p w:rsidR="006F79C5" w:rsidRPr="00D171EA" w:rsidRDefault="006F79C5" w:rsidP="00094FC8">
      <w:pPr>
        <w:autoSpaceDE w:val="0"/>
        <w:autoSpaceDN w:val="0"/>
        <w:adjustRightInd w:val="0"/>
        <w:spacing w:after="0" w:line="240" w:lineRule="auto"/>
        <w:jc w:val="both"/>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ИНН 5914026314</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КПП 591401001</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р/с 403 0281 065 7733 000 119 Отделение Пермь г. Пермь </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В назначении платежа указать: </w:t>
      </w:r>
      <w:proofErr w:type="gramStart"/>
      <w:r w:rsidRPr="00140E84">
        <w:rPr>
          <w:rFonts w:ascii="Times New Roman" w:hAnsi="Times New Roman" w:cs="Times New Roman"/>
          <w:b/>
          <w:sz w:val="20"/>
          <w:szCs w:val="20"/>
        </w:rPr>
        <w:t>л</w:t>
      </w:r>
      <w:proofErr w:type="gramEnd"/>
      <w:r w:rsidRPr="00140E84">
        <w:rPr>
          <w:rFonts w:ascii="Times New Roman" w:hAnsi="Times New Roman" w:cs="Times New Roman"/>
          <w:b/>
          <w:sz w:val="20"/>
          <w:szCs w:val="20"/>
        </w:rPr>
        <w:t>/</w:t>
      </w:r>
      <w:proofErr w:type="spellStart"/>
      <w:r w:rsidRPr="00140E84">
        <w:rPr>
          <w:rFonts w:ascii="Times New Roman" w:hAnsi="Times New Roman" w:cs="Times New Roman"/>
          <w:b/>
          <w:sz w:val="20"/>
          <w:szCs w:val="20"/>
        </w:rPr>
        <w:t>сч</w:t>
      </w:r>
      <w:proofErr w:type="spellEnd"/>
      <w:r w:rsidRPr="00140E84">
        <w:rPr>
          <w:rFonts w:ascii="Times New Roman" w:hAnsi="Times New Roman" w:cs="Times New Roman"/>
          <w:b/>
          <w:sz w:val="20"/>
          <w:szCs w:val="20"/>
        </w:rPr>
        <w:t xml:space="preserve"> </w:t>
      </w:r>
      <w:r w:rsidR="00140E84" w:rsidRPr="00140E84">
        <w:rPr>
          <w:rFonts w:ascii="Times New Roman" w:hAnsi="Times New Roman" w:cs="Times New Roman"/>
          <w:b/>
          <w:sz w:val="20"/>
          <w:szCs w:val="20"/>
        </w:rPr>
        <w:t>05563290100</w:t>
      </w:r>
      <w:r w:rsidRPr="00140E84">
        <w:rPr>
          <w:rFonts w:ascii="Times New Roman" w:hAnsi="Times New Roman" w:cs="Times New Roman"/>
          <w:b/>
          <w:sz w:val="20"/>
          <w:szCs w:val="20"/>
        </w:rPr>
        <w:t>.</w:t>
      </w:r>
      <w:r w:rsidRPr="00140E84">
        <w:rPr>
          <w:rFonts w:ascii="Times New Roman" w:hAnsi="Times New Roman" w:cs="Times New Roman"/>
          <w:sz w:val="20"/>
          <w:szCs w:val="20"/>
        </w:rPr>
        <w:t xml:space="preserve"> Задаток за участие </w:t>
      </w:r>
      <w:r w:rsidRPr="00140E84">
        <w:rPr>
          <w:rFonts w:ascii="Times New Roman" w:hAnsi="Times New Roman" w:cs="Times New Roman"/>
          <w:bCs/>
          <w:sz w:val="20"/>
          <w:szCs w:val="20"/>
        </w:rPr>
        <w:t>в аукционе по продаже земельных участков</w:t>
      </w:r>
      <w:r w:rsidRPr="00140E84">
        <w:rPr>
          <w:rFonts w:ascii="Times New Roman" w:hAnsi="Times New Roman" w:cs="Times New Roman"/>
          <w:sz w:val="20"/>
          <w:szCs w:val="20"/>
        </w:rPr>
        <w:t>.</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lastRenderedPageBreak/>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290AC0">
        <w:rPr>
          <w:rFonts w:ascii="Times New Roman" w:hAnsi="Times New Roman" w:cs="Times New Roman"/>
          <w:b/>
          <w:sz w:val="20"/>
          <w:szCs w:val="20"/>
          <w:u w:val="single"/>
        </w:rPr>
        <w:t xml:space="preserve"> </w:t>
      </w:r>
      <w:r w:rsidR="00A30F98">
        <w:rPr>
          <w:rFonts w:ascii="Times New Roman" w:hAnsi="Times New Roman" w:cs="Times New Roman"/>
          <w:b/>
          <w:sz w:val="20"/>
          <w:szCs w:val="20"/>
          <w:u w:val="single"/>
        </w:rPr>
        <w:t>11 сентября</w:t>
      </w:r>
      <w:r w:rsidR="00090858"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.00 час.</w:t>
      </w:r>
      <w:r w:rsidR="00090858" w:rsidRPr="00D171EA">
        <w:rPr>
          <w:rFonts w:ascii="Times New Roman" w:hAnsi="Times New Roman" w:cs="Times New Roman"/>
          <w:b/>
          <w:sz w:val="20"/>
          <w:szCs w:val="20"/>
          <w:u w:val="single"/>
        </w:rPr>
        <w:t>,</w:t>
      </w:r>
      <w:r w:rsidR="00094FC8">
        <w:rPr>
          <w:rFonts w:ascii="Times New Roman" w:hAnsi="Times New Roman" w:cs="Times New Roman"/>
          <w:b/>
          <w:sz w:val="20"/>
          <w:szCs w:val="20"/>
          <w:u w:val="single"/>
        </w:rPr>
        <w:t xml:space="preserve"> </w:t>
      </w:r>
      <w:r w:rsidRPr="00D171EA">
        <w:rPr>
          <w:rFonts w:ascii="Times New Roman" w:hAnsi="Times New Roman" w:cs="Times New Roman"/>
          <w:sz w:val="20"/>
          <w:szCs w:val="20"/>
        </w:rPr>
        <w:t xml:space="preserve">по адресу: </w:t>
      </w:r>
      <w:r w:rsidR="0068400A">
        <w:rPr>
          <w:rFonts w:ascii="Times New Roman" w:hAnsi="Times New Roman" w:cs="Times New Roman"/>
          <w:sz w:val="20"/>
          <w:szCs w:val="20"/>
        </w:rPr>
        <w:t xml:space="preserve">                      </w:t>
      </w:r>
      <w:r w:rsidRPr="00D171EA">
        <w:rPr>
          <w:rFonts w:ascii="Times New Roman" w:hAnsi="Times New Roman" w:cs="Times New Roman"/>
          <w:sz w:val="20"/>
          <w:szCs w:val="20"/>
        </w:rPr>
        <w:t xml:space="preserve">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w:t>
      </w:r>
      <w:proofErr w:type="gramStart"/>
      <w:r w:rsidRPr="00D171EA">
        <w:rPr>
          <w:rFonts w:ascii="Times New Roman" w:hAnsi="Times New Roman" w:cs="Times New Roman"/>
          <w:sz w:val="20"/>
          <w:szCs w:val="20"/>
        </w:rPr>
        <w:t>а</w:t>
      </w:r>
      <w:r w:rsidR="000720F3" w:rsidRPr="00D171EA">
        <w:rPr>
          <w:rFonts w:ascii="Times New Roman" w:hAnsi="Times New Roman" w:cs="Times New Roman"/>
          <w:bCs/>
          <w:sz w:val="20"/>
          <w:szCs w:val="20"/>
        </w:rPr>
        <w:t>(</w:t>
      </w:r>
      <w:proofErr w:type="gramEnd"/>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A30F98">
        <w:rPr>
          <w:rFonts w:ascii="Times New Roman" w:hAnsi="Times New Roman" w:cs="Times New Roman"/>
          <w:b/>
          <w:sz w:val="20"/>
          <w:szCs w:val="20"/>
          <w:u w:val="single"/>
        </w:rPr>
        <w:t>12</w:t>
      </w:r>
      <w:r w:rsidR="001612B8">
        <w:rPr>
          <w:rFonts w:ascii="Times New Roman" w:hAnsi="Times New Roman" w:cs="Times New Roman"/>
          <w:b/>
          <w:sz w:val="20"/>
          <w:szCs w:val="20"/>
          <w:u w:val="single"/>
        </w:rPr>
        <w:t xml:space="preserve"> </w:t>
      </w:r>
      <w:r w:rsidR="00A30F98">
        <w:rPr>
          <w:rFonts w:ascii="Times New Roman" w:hAnsi="Times New Roman" w:cs="Times New Roman"/>
          <w:b/>
          <w:sz w:val="20"/>
          <w:szCs w:val="20"/>
          <w:u w:val="single"/>
        </w:rPr>
        <w:t>сентября</w:t>
      </w:r>
      <w:r w:rsidR="001239EB"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407172">
        <w:rPr>
          <w:rFonts w:ascii="Times New Roman" w:hAnsi="Times New Roman" w:cs="Times New Roman"/>
          <w:sz w:val="20"/>
          <w:szCs w:val="20"/>
        </w:rPr>
        <w:t>проекта договора купли-продажи/аренды земельного участка</w:t>
      </w:r>
      <w:proofErr w:type="gramEnd"/>
      <w:r w:rsidRPr="00407172">
        <w:rPr>
          <w:rFonts w:ascii="Times New Roman" w:hAnsi="Times New Roman" w:cs="Times New Roman"/>
          <w:sz w:val="20"/>
          <w:szCs w:val="20"/>
        </w:rPr>
        <w:t xml:space="preserve">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w:t>
      </w:r>
      <w:proofErr w:type="gramStart"/>
      <w:r w:rsidRPr="00407172">
        <w:rPr>
          <w:rFonts w:ascii="Times New Roman" w:hAnsi="Times New Roman" w:cs="Times New Roman"/>
          <w:sz w:val="20"/>
          <w:szCs w:val="20"/>
        </w:rPr>
        <w:t>,</w:t>
      </w:r>
      <w:proofErr w:type="gramEnd"/>
      <w:r w:rsidRPr="00407172">
        <w:rPr>
          <w:rFonts w:ascii="Times New Roman" w:hAnsi="Times New Roman" w:cs="Times New Roman"/>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FA78CB">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A30F98">
        <w:rPr>
          <w:rFonts w:ascii="Times New Roman" w:hAnsi="Times New Roman" w:cs="Times New Roman"/>
          <w:sz w:val="20"/>
          <w:szCs w:val="20"/>
        </w:rPr>
        <w:t>20</w:t>
      </w:r>
      <w:r w:rsidR="00112C2B" w:rsidRPr="00FA78CB">
        <w:rPr>
          <w:rFonts w:ascii="Times New Roman" w:hAnsi="Times New Roman" w:cs="Times New Roman"/>
          <w:sz w:val="20"/>
          <w:szCs w:val="20"/>
        </w:rPr>
        <w:t>.</w:t>
      </w:r>
      <w:r w:rsidR="00A30F98">
        <w:rPr>
          <w:rFonts w:ascii="Times New Roman" w:hAnsi="Times New Roman" w:cs="Times New Roman"/>
          <w:sz w:val="20"/>
          <w:szCs w:val="20"/>
        </w:rPr>
        <w:t>08</w:t>
      </w:r>
      <w:r w:rsidR="00290AC0" w:rsidRPr="00FA78CB">
        <w:rPr>
          <w:rFonts w:ascii="Times New Roman" w:hAnsi="Times New Roman" w:cs="Times New Roman"/>
          <w:sz w:val="20"/>
          <w:szCs w:val="20"/>
        </w:rPr>
        <w:t>.2019 – лоты №</w:t>
      </w:r>
      <w:r w:rsidR="00FA78CB" w:rsidRPr="00FA78CB">
        <w:rPr>
          <w:rFonts w:ascii="Times New Roman" w:hAnsi="Times New Roman" w:cs="Times New Roman"/>
          <w:sz w:val="20"/>
          <w:szCs w:val="20"/>
        </w:rPr>
        <w:t>1-</w:t>
      </w:r>
      <w:r w:rsidR="00A30F98">
        <w:rPr>
          <w:rFonts w:ascii="Times New Roman" w:hAnsi="Times New Roman" w:cs="Times New Roman"/>
          <w:sz w:val="20"/>
          <w:szCs w:val="20"/>
        </w:rPr>
        <w:t>21</w:t>
      </w:r>
      <w:r w:rsidR="00FA78CB" w:rsidRPr="00FA78CB">
        <w:rPr>
          <w:rFonts w:ascii="Times New Roman" w:hAnsi="Times New Roman" w:cs="Times New Roman"/>
          <w:sz w:val="20"/>
          <w:szCs w:val="20"/>
        </w:rPr>
        <w:t xml:space="preserve"> (Добрянский городской округ).</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6658A"/>
    <w:rsid w:val="000720F3"/>
    <w:rsid w:val="00072433"/>
    <w:rsid w:val="0007432D"/>
    <w:rsid w:val="00090858"/>
    <w:rsid w:val="0009329D"/>
    <w:rsid w:val="00094FC8"/>
    <w:rsid w:val="000A3B18"/>
    <w:rsid w:val="000C1F12"/>
    <w:rsid w:val="000C300B"/>
    <w:rsid w:val="000C5DD8"/>
    <w:rsid w:val="000D22A7"/>
    <w:rsid w:val="000D54C1"/>
    <w:rsid w:val="000E34D5"/>
    <w:rsid w:val="000E7B22"/>
    <w:rsid w:val="000F5942"/>
    <w:rsid w:val="00112C2B"/>
    <w:rsid w:val="00113568"/>
    <w:rsid w:val="001239EB"/>
    <w:rsid w:val="001365AB"/>
    <w:rsid w:val="00140E84"/>
    <w:rsid w:val="001612B8"/>
    <w:rsid w:val="00172DBF"/>
    <w:rsid w:val="00173C88"/>
    <w:rsid w:val="001816E9"/>
    <w:rsid w:val="00182820"/>
    <w:rsid w:val="001870E8"/>
    <w:rsid w:val="001A1966"/>
    <w:rsid w:val="001C7641"/>
    <w:rsid w:val="0020049C"/>
    <w:rsid w:val="00207332"/>
    <w:rsid w:val="00227162"/>
    <w:rsid w:val="00236412"/>
    <w:rsid w:val="0024731D"/>
    <w:rsid w:val="00263572"/>
    <w:rsid w:val="00266F33"/>
    <w:rsid w:val="00270D29"/>
    <w:rsid w:val="00271831"/>
    <w:rsid w:val="0028631F"/>
    <w:rsid w:val="00290AC0"/>
    <w:rsid w:val="00290F22"/>
    <w:rsid w:val="002A4615"/>
    <w:rsid w:val="002A4654"/>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A75DF"/>
    <w:rsid w:val="003E6BBD"/>
    <w:rsid w:val="003F40CD"/>
    <w:rsid w:val="003F41B9"/>
    <w:rsid w:val="003F6051"/>
    <w:rsid w:val="00407172"/>
    <w:rsid w:val="00414386"/>
    <w:rsid w:val="00443B02"/>
    <w:rsid w:val="004628B0"/>
    <w:rsid w:val="00476A2B"/>
    <w:rsid w:val="004838A8"/>
    <w:rsid w:val="00484F3C"/>
    <w:rsid w:val="004A516D"/>
    <w:rsid w:val="004A7D6B"/>
    <w:rsid w:val="004C53C1"/>
    <w:rsid w:val="004E1C1D"/>
    <w:rsid w:val="004E6D36"/>
    <w:rsid w:val="004F2289"/>
    <w:rsid w:val="005072EF"/>
    <w:rsid w:val="005325F0"/>
    <w:rsid w:val="00541530"/>
    <w:rsid w:val="00560057"/>
    <w:rsid w:val="00566C49"/>
    <w:rsid w:val="005674B4"/>
    <w:rsid w:val="00583F7A"/>
    <w:rsid w:val="00585062"/>
    <w:rsid w:val="005967F9"/>
    <w:rsid w:val="005A6AEC"/>
    <w:rsid w:val="005D5776"/>
    <w:rsid w:val="005D6A92"/>
    <w:rsid w:val="005F0093"/>
    <w:rsid w:val="005F0872"/>
    <w:rsid w:val="00603FAE"/>
    <w:rsid w:val="00623764"/>
    <w:rsid w:val="00623B8F"/>
    <w:rsid w:val="00636E9D"/>
    <w:rsid w:val="006379F8"/>
    <w:rsid w:val="0064066B"/>
    <w:rsid w:val="0065417A"/>
    <w:rsid w:val="006730F6"/>
    <w:rsid w:val="0067480E"/>
    <w:rsid w:val="0068400A"/>
    <w:rsid w:val="00690443"/>
    <w:rsid w:val="00693303"/>
    <w:rsid w:val="006954EE"/>
    <w:rsid w:val="006A138C"/>
    <w:rsid w:val="006A2D51"/>
    <w:rsid w:val="006A46AB"/>
    <w:rsid w:val="006A4FA5"/>
    <w:rsid w:val="006B77F6"/>
    <w:rsid w:val="006D4CDC"/>
    <w:rsid w:val="006D4F23"/>
    <w:rsid w:val="006D5D6B"/>
    <w:rsid w:val="006E1B03"/>
    <w:rsid w:val="006F79C5"/>
    <w:rsid w:val="0070709E"/>
    <w:rsid w:val="00723F0E"/>
    <w:rsid w:val="00724F22"/>
    <w:rsid w:val="00734C66"/>
    <w:rsid w:val="00763B76"/>
    <w:rsid w:val="00773A96"/>
    <w:rsid w:val="00780C46"/>
    <w:rsid w:val="007850B7"/>
    <w:rsid w:val="007A40DD"/>
    <w:rsid w:val="007A70D9"/>
    <w:rsid w:val="007C141C"/>
    <w:rsid w:val="007C4EF5"/>
    <w:rsid w:val="007C6C64"/>
    <w:rsid w:val="007D1657"/>
    <w:rsid w:val="007E6F03"/>
    <w:rsid w:val="00810E56"/>
    <w:rsid w:val="00823460"/>
    <w:rsid w:val="008252AF"/>
    <w:rsid w:val="00834090"/>
    <w:rsid w:val="0087187F"/>
    <w:rsid w:val="00891FC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255"/>
    <w:rsid w:val="00A006AA"/>
    <w:rsid w:val="00A00F3F"/>
    <w:rsid w:val="00A2424A"/>
    <w:rsid w:val="00A30F98"/>
    <w:rsid w:val="00A416D4"/>
    <w:rsid w:val="00A45597"/>
    <w:rsid w:val="00A47AC1"/>
    <w:rsid w:val="00A56136"/>
    <w:rsid w:val="00A75DEB"/>
    <w:rsid w:val="00A910EC"/>
    <w:rsid w:val="00AB6F59"/>
    <w:rsid w:val="00AB7935"/>
    <w:rsid w:val="00AC0D54"/>
    <w:rsid w:val="00AE0735"/>
    <w:rsid w:val="00AE1AB1"/>
    <w:rsid w:val="00AF2BF9"/>
    <w:rsid w:val="00B048C5"/>
    <w:rsid w:val="00B1516B"/>
    <w:rsid w:val="00B34292"/>
    <w:rsid w:val="00B349B8"/>
    <w:rsid w:val="00B47A6E"/>
    <w:rsid w:val="00B524EC"/>
    <w:rsid w:val="00B721CF"/>
    <w:rsid w:val="00B76EDB"/>
    <w:rsid w:val="00B8702A"/>
    <w:rsid w:val="00B8768A"/>
    <w:rsid w:val="00BB2ADC"/>
    <w:rsid w:val="00BC0722"/>
    <w:rsid w:val="00BC4174"/>
    <w:rsid w:val="00BF660E"/>
    <w:rsid w:val="00BF6680"/>
    <w:rsid w:val="00BF6BEC"/>
    <w:rsid w:val="00C0359C"/>
    <w:rsid w:val="00C035D9"/>
    <w:rsid w:val="00C06D8E"/>
    <w:rsid w:val="00C073E8"/>
    <w:rsid w:val="00C119B9"/>
    <w:rsid w:val="00C14BCF"/>
    <w:rsid w:val="00C1520E"/>
    <w:rsid w:val="00C31E01"/>
    <w:rsid w:val="00C32B77"/>
    <w:rsid w:val="00C62F8D"/>
    <w:rsid w:val="00C64785"/>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D6545"/>
    <w:rsid w:val="00DE4937"/>
    <w:rsid w:val="00DE5F67"/>
    <w:rsid w:val="00DE76FB"/>
    <w:rsid w:val="00DF0511"/>
    <w:rsid w:val="00DF1218"/>
    <w:rsid w:val="00E22DB7"/>
    <w:rsid w:val="00E249C0"/>
    <w:rsid w:val="00E35732"/>
    <w:rsid w:val="00E43B89"/>
    <w:rsid w:val="00E461B3"/>
    <w:rsid w:val="00E527EC"/>
    <w:rsid w:val="00E576BB"/>
    <w:rsid w:val="00E72D93"/>
    <w:rsid w:val="00E80A9A"/>
    <w:rsid w:val="00E87062"/>
    <w:rsid w:val="00E9125B"/>
    <w:rsid w:val="00EA1777"/>
    <w:rsid w:val="00EA1DAD"/>
    <w:rsid w:val="00EA307F"/>
    <w:rsid w:val="00EA7967"/>
    <w:rsid w:val="00EC4042"/>
    <w:rsid w:val="00ED2F59"/>
    <w:rsid w:val="00ED754E"/>
    <w:rsid w:val="00F07186"/>
    <w:rsid w:val="00F224AF"/>
    <w:rsid w:val="00F270F4"/>
    <w:rsid w:val="00F3021F"/>
    <w:rsid w:val="00F3253B"/>
    <w:rsid w:val="00F80883"/>
    <w:rsid w:val="00F913AB"/>
    <w:rsid w:val="00F934C6"/>
    <w:rsid w:val="00FA38FA"/>
    <w:rsid w:val="00FA5FF1"/>
    <w:rsid w:val="00FA78CB"/>
    <w:rsid w:val="00FB1066"/>
    <w:rsid w:val="00FB3B22"/>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AA0B-ED8B-4F71-854D-955CEC49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7</Pages>
  <Words>5082</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33983</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105</cp:revision>
  <cp:lastPrinted>2018-09-24T04:40:00Z</cp:lastPrinted>
  <dcterms:created xsi:type="dcterms:W3CDTF">2018-02-16T06:02:00Z</dcterms:created>
  <dcterms:modified xsi:type="dcterms:W3CDTF">2019-08-12T12:03:00Z</dcterms:modified>
</cp:coreProperties>
</file>