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9A312A">
        <w:rPr>
          <w:rFonts w:ascii="Times New Roman" w:hAnsi="Times New Roman" w:cs="Times New Roman"/>
          <w:b/>
          <w:sz w:val="20"/>
          <w:szCs w:val="20"/>
        </w:rPr>
        <w:t>по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9A312A">
        <w:rPr>
          <w:rFonts w:ascii="Times New Roman" w:hAnsi="Times New Roman" w:cs="Times New Roman"/>
          <w:sz w:val="20"/>
          <w:szCs w:val="20"/>
        </w:rPr>
        <w:t>по</w:t>
      </w:r>
      <w:r w:rsidR="00DA7ED3" w:rsidRPr="008E3D7A">
        <w:rPr>
          <w:rFonts w:ascii="Times New Roman" w:hAnsi="Times New Roman" w:cs="Times New Roman"/>
          <w:sz w:val="20"/>
          <w:szCs w:val="20"/>
        </w:rPr>
        <w:t xml:space="preserve"> 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D145D3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145D3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.2018 г. 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D145D3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349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bookmarkStart w:id="0" w:name="_GoBack"/>
      <w:bookmarkEnd w:id="0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9A312A">
        <w:rPr>
          <w:rFonts w:ascii="Times New Roman" w:hAnsi="Times New Roman" w:cs="Times New Roman"/>
          <w:b/>
          <w:sz w:val="20"/>
          <w:szCs w:val="20"/>
        </w:rPr>
        <w:t>ого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9A312A">
        <w:rPr>
          <w:rFonts w:ascii="Times New Roman" w:hAnsi="Times New Roman" w:cs="Times New Roman"/>
          <w:b/>
          <w:sz w:val="20"/>
          <w:szCs w:val="20"/>
        </w:rPr>
        <w:t>а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9A312A">
        <w:rPr>
          <w:rFonts w:ascii="Times New Roman" w:hAnsi="Times New Roman" w:cs="Times New Roman"/>
          <w:sz w:val="20"/>
          <w:szCs w:val="20"/>
        </w:rPr>
        <w:t>у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№</w:t>
      </w:r>
      <w:r w:rsidR="003807AD" w:rsidRPr="008E3D7A">
        <w:rPr>
          <w:rFonts w:ascii="Times New Roman" w:hAnsi="Times New Roman" w:cs="Times New Roman"/>
          <w:sz w:val="20"/>
          <w:szCs w:val="20"/>
        </w:rPr>
        <w:t xml:space="preserve">1 </w:t>
      </w:r>
      <w:r w:rsidRPr="008E3D7A">
        <w:rPr>
          <w:rFonts w:ascii="Times New Roman" w:hAnsi="Times New Roman"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3807AD" w:rsidRDefault="003807A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9A312A">
        <w:rPr>
          <w:rFonts w:ascii="Times New Roman" w:hAnsi="Times New Roman" w:cs="Times New Roman"/>
          <w:b/>
          <w:sz w:val="20"/>
          <w:szCs w:val="20"/>
        </w:rPr>
        <w:t>ого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9A312A">
        <w:rPr>
          <w:rFonts w:ascii="Times New Roman" w:hAnsi="Times New Roman" w:cs="Times New Roman"/>
          <w:b/>
          <w:sz w:val="20"/>
          <w:szCs w:val="20"/>
        </w:rPr>
        <w:t>а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 w:rsidR="009A312A">
        <w:rPr>
          <w:rFonts w:ascii="Times New Roman" w:hAnsi="Times New Roman" w:cs="Times New Roman"/>
          <w:sz w:val="20"/>
          <w:szCs w:val="20"/>
        </w:rPr>
        <w:t>у</w:t>
      </w:r>
      <w:r w:rsidRPr="008E3D7A">
        <w:rPr>
          <w:rFonts w:ascii="Times New Roman" w:hAnsi="Times New Roman" w:cs="Times New Roman"/>
          <w:sz w:val="20"/>
          <w:szCs w:val="20"/>
        </w:rPr>
        <w:t xml:space="preserve"> №2 установлена на 30% ниже кадастровой стоимости земельного участка</w:t>
      </w:r>
      <w:r w:rsidR="009A312A">
        <w:rPr>
          <w:rFonts w:ascii="Times New Roman" w:hAnsi="Times New Roman" w:cs="Times New Roman"/>
          <w:sz w:val="20"/>
          <w:szCs w:val="20"/>
        </w:rPr>
        <w:t>, в связи с повторным выставлением на аукцион</w:t>
      </w:r>
      <w:r w:rsidRPr="008E3D7A">
        <w:rPr>
          <w:rFonts w:ascii="Times New Roman" w:hAnsi="Times New Roman" w:cs="Times New Roman"/>
          <w:sz w:val="20"/>
          <w:szCs w:val="20"/>
        </w:rPr>
        <w:t>.</w:t>
      </w:r>
    </w:p>
    <w:p w:rsidR="009A312A" w:rsidRPr="008E3D7A" w:rsidRDefault="009A312A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8E3D7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3-6</w:t>
      </w:r>
      <w:r w:rsidRPr="008E3D7A">
        <w:rPr>
          <w:rFonts w:ascii="Times New Roman" w:hAnsi="Times New Roman" w:cs="Times New Roman"/>
          <w:sz w:val="20"/>
          <w:szCs w:val="20"/>
        </w:rPr>
        <w:t xml:space="preserve"> установлена в размере </w:t>
      </w:r>
      <w:r>
        <w:rPr>
          <w:rFonts w:ascii="Times New Roman" w:hAnsi="Times New Roman" w:cs="Times New Roman"/>
          <w:sz w:val="20"/>
          <w:szCs w:val="20"/>
        </w:rPr>
        <w:t>рыночной стоимости, определенной в соответствии с Федеральным законом от 29.07.1998 г. №135-ФЗ «Об оценочной деятельности в Российской Федерации»</w:t>
      </w:r>
      <w:r w:rsidRPr="008E3D7A">
        <w:rPr>
          <w:rFonts w:ascii="Times New Roman" w:hAnsi="Times New Roman" w:cs="Times New Roman"/>
          <w:sz w:val="20"/>
          <w:szCs w:val="20"/>
        </w:rPr>
        <w:t>.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A312A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312A" w:rsidRPr="009A312A" w:rsidRDefault="009A312A" w:rsidP="005B03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59:18:0150101:6508,  общая площадь – 3000,0 кв.м., расположенный по адресу: Пермский край, Дивьинское с/п, п. Дивья, пер. Первомайский, д. 29, разрешенное использование – приусадебный участок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173700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5211</w:t>
            </w:r>
          </w:p>
        </w:tc>
      </w:tr>
      <w:tr w:rsidR="009A312A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312A" w:rsidRPr="009A312A" w:rsidRDefault="009A312A" w:rsidP="005B03D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59:18:0150101:6694,  общая площадь – 1512,0 кв.м., расположенный по адресу: Пермский край, Дивьинское с/п, п. Дивья, ул. Строителей, д. 21,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61281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</w:tr>
      <w:tr w:rsidR="009A312A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312A" w:rsidRPr="009A312A" w:rsidRDefault="009A312A" w:rsidP="005B03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59:18:0260101:2149,  общая площадь – 884,0 кв.м., расположенный по адресу: Пермский край, Висимское с/п, п. Бор-Ленва, ул. Ломоносова, д. 24,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235620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7069</w:t>
            </w:r>
          </w:p>
        </w:tc>
      </w:tr>
      <w:tr w:rsidR="009A312A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312A" w:rsidRPr="009A312A" w:rsidRDefault="009A312A" w:rsidP="005B03DF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№4 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59:18:0480101:1297,  общая площадь – 882,0 кв.м., расположенный по адресу: </w:t>
            </w:r>
            <w:proofErr w:type="gramStart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Краснослудское с/п, с. Красная Слудка, пер. </w:t>
            </w:r>
            <w:proofErr w:type="spellStart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1-ый</w:t>
            </w:r>
            <w:proofErr w:type="spellEnd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 Дачный, </w:t>
            </w:r>
            <w:proofErr w:type="spellStart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proofErr w:type="spellEnd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229954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6899</w:t>
            </w:r>
          </w:p>
        </w:tc>
      </w:tr>
      <w:tr w:rsidR="009A312A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312A" w:rsidRPr="009A312A" w:rsidRDefault="009A312A" w:rsidP="005B03D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№5 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59:18:0430101:340,  общая площадь – 1482,0 кв.м., расположенный по адресу: Пермский край, Краснослудское с/п, д. Боровково, ул. 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Пасечная, </w:t>
            </w:r>
            <w:proofErr w:type="spellStart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д.11</w:t>
            </w:r>
            <w:proofErr w:type="spellEnd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417496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83499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12525</w:t>
            </w:r>
          </w:p>
        </w:tc>
      </w:tr>
      <w:tr w:rsidR="009A312A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312A" w:rsidRPr="009A312A" w:rsidRDefault="009A312A" w:rsidP="005B03DF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№6 </w:t>
            </w: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59:18:0490101:199,  общая площадь – 708,0 кв.м., расположенный по адресу: Пермский край, Краснослудское с/п, д. Кулигино, ул. Камская, д. </w:t>
            </w:r>
            <w:proofErr w:type="spellStart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  <w:proofErr w:type="spellEnd"/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sz w:val="20"/>
                <w:szCs w:val="20"/>
              </w:rPr>
              <w:t>198225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9A3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12A" w:rsidRPr="009A312A" w:rsidRDefault="009A312A" w:rsidP="005B0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5947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AE0735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735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C073E8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76EDB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нженерно-технические условия подключения </w:t>
      </w:r>
      <w:r w:rsidR="00B76EDB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лот</w:t>
      </w:r>
      <w:r w:rsidR="00C073E8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 5</w:t>
      </w:r>
      <w:r w:rsidR="00B76EDB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в радиусе 500</w:t>
      </w:r>
      <w:r w:rsid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имеются источники подключения 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сетям </w:t>
      </w:r>
      <w:r w:rsidR="00484F3C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72DBF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кроме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DBF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лотов </w:t>
      </w:r>
      <w:r w:rsidR="00C073E8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1-4, </w:t>
      </w:r>
      <w:r w:rsidR="009A000D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2DBF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лотов </w:t>
      </w:r>
      <w:r w:rsidR="009A000D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1-</w:t>
      </w:r>
      <w:r w:rsidR="00C073E8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172DBF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F3C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радиусе 500 м </w:t>
      </w:r>
      <w:r w:rsidR="0065417A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нет </w:t>
      </w:r>
      <w:r w:rsidR="00484F3C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источник</w:t>
      </w:r>
      <w:r w:rsidR="0065417A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484F3C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подключения к сетям </w:t>
      </w:r>
      <w:r w:rsidR="00484F3C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газоснабжения</w:t>
      </w:r>
      <w:r w:rsidR="00172DBF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073E8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лота 1</w:t>
      </w:r>
      <w:r w:rsidR="00364324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966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имеются</w:t>
      </w:r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1A1966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ОАО</w:t>
      </w:r>
      <w:proofErr w:type="spellEnd"/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МРСК</w:t>
      </w:r>
      <w:proofErr w:type="spellEnd"/>
      <w:r w:rsidR="00364324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Урала</w:t>
      </w:r>
      <w:r w:rsidR="009A000D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A000D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кроме лотов </w:t>
      </w:r>
      <w:r w:rsidR="00C073E8" w:rsidRPr="00C073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2-6</w:t>
      </w:r>
      <w:r w:rsidR="00E461B3"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Тарифы на 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D171EA" w:rsidRPr="00D171EA">
        <w:rPr>
          <w:rFonts w:ascii="Times New Roman" w:hAnsi="Times New Roman" w:cs="Times New Roman"/>
          <w:b/>
          <w:sz w:val="20"/>
          <w:szCs w:val="20"/>
        </w:rPr>
        <w:t>1,2,</w:t>
      </w:r>
      <w:r w:rsidR="009A312A">
        <w:rPr>
          <w:rFonts w:ascii="Times New Roman" w:hAnsi="Times New Roman" w:cs="Times New Roman"/>
          <w:b/>
          <w:sz w:val="20"/>
          <w:szCs w:val="20"/>
        </w:rPr>
        <w:t>6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9A312A">
        <w:rPr>
          <w:i w:val="0"/>
          <w:sz w:val="20"/>
          <w:szCs w:val="20"/>
          <w:lang w:eastAsia="ru-RU"/>
        </w:rPr>
        <w:t>а</w:t>
      </w:r>
      <w:r w:rsidR="00EA307F" w:rsidRPr="00D171EA">
        <w:rPr>
          <w:i w:val="0"/>
          <w:sz w:val="20"/>
          <w:szCs w:val="20"/>
          <w:lang w:eastAsia="ru-RU"/>
        </w:rPr>
        <w:t xml:space="preserve"> №</w:t>
      </w:r>
      <w:r w:rsidR="009A312A">
        <w:rPr>
          <w:i w:val="0"/>
          <w:sz w:val="20"/>
          <w:szCs w:val="20"/>
          <w:lang w:eastAsia="ru-RU"/>
        </w:rPr>
        <w:t>3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1F1F67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>
        <w:rPr>
          <w:i w:val="0"/>
          <w:sz w:val="20"/>
          <w:szCs w:val="20"/>
          <w:lang w:eastAsia="ru-RU"/>
        </w:rPr>
        <w:t>ов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>
        <w:rPr>
          <w:i w:val="0"/>
          <w:sz w:val="20"/>
          <w:szCs w:val="20"/>
          <w:lang w:eastAsia="ru-RU"/>
        </w:rPr>
        <w:t>4,5</w:t>
      </w:r>
      <w:r w:rsidRPr="001F1F67">
        <w:rPr>
          <w:i w:val="0"/>
          <w:sz w:val="20"/>
          <w:szCs w:val="20"/>
          <w:lang w:eastAsia="ru-RU"/>
        </w:rPr>
        <w:t xml:space="preserve"> – СХ-7 -</w:t>
      </w:r>
      <w:r w:rsidRPr="001F1F67">
        <w:rPr>
          <w:sz w:val="20"/>
          <w:szCs w:val="20"/>
        </w:rPr>
        <w:t xml:space="preserve"> 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Основные виды разрешенного использования: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>- инженерные сооружения;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Размещаемые в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21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>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 w:rsidRPr="00D171EA">
        <w:rPr>
          <w:rFonts w:ascii="Times New Roman" w:hAnsi="Times New Roman" w:cs="Times New Roman"/>
          <w:sz w:val="20"/>
          <w:szCs w:val="20"/>
        </w:rPr>
        <w:t xml:space="preserve"> рассмотрения заявок на участие в аукционе</w:t>
      </w:r>
      <w:r w:rsidRPr="00D171EA">
        <w:rPr>
          <w:rFonts w:ascii="Times New Roman" w:hAnsi="Times New Roman" w:cs="Times New Roman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6954EE" w:rsidRPr="00D171EA">
        <w:rPr>
          <w:rFonts w:ascii="Times New Roman" w:hAnsi="Times New Roman" w:cs="Times New Roman"/>
          <w:sz w:val="20"/>
          <w:szCs w:val="20"/>
        </w:rPr>
        <w:t>/аренды</w:t>
      </w:r>
      <w:r w:rsidR="00EC4042" w:rsidRPr="00D171EA">
        <w:rPr>
          <w:rFonts w:ascii="Times New Roman" w:hAnsi="Times New Roman" w:cs="Times New Roman"/>
          <w:sz w:val="20"/>
          <w:szCs w:val="20"/>
        </w:rPr>
        <w:t xml:space="preserve"> земе</w:t>
      </w:r>
      <w:r w:rsidRPr="00D171EA">
        <w:rPr>
          <w:rFonts w:ascii="Times New Roman" w:hAnsi="Times New Roman" w:cs="Times New Roman"/>
          <w:sz w:val="20"/>
          <w:szCs w:val="20"/>
        </w:rPr>
        <w:t>льного участка. При этом договор купли-продажи</w:t>
      </w:r>
      <w:r w:rsidR="006954EE" w:rsidRPr="00D171EA">
        <w:rPr>
          <w:rFonts w:ascii="Times New Roman" w:hAnsi="Times New Roman" w:cs="Times New Roman"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 w:rsidRPr="00D171EA">
        <w:rPr>
          <w:rFonts w:ascii="Times New Roman" w:hAnsi="Times New Roman" w:cs="Times New Roman"/>
          <w:sz w:val="20"/>
          <w:szCs w:val="20"/>
        </w:rPr>
        <w:t>.</w:t>
      </w: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1EA">
        <w:rPr>
          <w:rFonts w:ascii="Times New Roman" w:hAnsi="Times New Roman" w:cs="Times New Roman"/>
          <w:bCs/>
          <w:sz w:val="20"/>
          <w:szCs w:val="20"/>
        </w:rPr>
        <w:t xml:space="preserve">Уполномоченный орган направляет </w:t>
      </w:r>
      <w:r w:rsidR="005D5776" w:rsidRPr="00D171EA">
        <w:rPr>
          <w:rFonts w:ascii="Times New Roman" w:hAnsi="Times New Roman" w:cs="Times New Roman"/>
          <w:sz w:val="20"/>
          <w:szCs w:val="20"/>
        </w:rPr>
        <w:t>победител</w:t>
      </w:r>
      <w:r w:rsidRPr="00D171EA">
        <w:rPr>
          <w:rFonts w:ascii="Times New Roman" w:hAnsi="Times New Roman" w:cs="Times New Roman"/>
          <w:sz w:val="20"/>
          <w:szCs w:val="20"/>
        </w:rPr>
        <w:t>ю</w:t>
      </w:r>
      <w:r w:rsidR="005D5776" w:rsidRPr="00D171EA">
        <w:rPr>
          <w:rFonts w:ascii="Times New Roman" w:hAnsi="Times New Roman" w:cs="Times New Roman"/>
          <w:sz w:val="20"/>
          <w:szCs w:val="20"/>
        </w:rPr>
        <w:t xml:space="preserve"> аукциона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D171EA">
        <w:rPr>
          <w:rFonts w:ascii="Times New Roman" w:hAnsi="Times New Roman" w:cs="Times New Roman"/>
          <w:bCs/>
          <w:sz w:val="20"/>
          <w:szCs w:val="20"/>
        </w:rPr>
        <w:t>проекта договора купли-продажи</w:t>
      </w:r>
      <w:r w:rsidR="006954EE" w:rsidRPr="00D171EA">
        <w:rPr>
          <w:rFonts w:ascii="Times New Roman" w:hAnsi="Times New Roman" w:cs="Times New Roman"/>
          <w:bCs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земельного участка</w:t>
      </w:r>
      <w:proofErr w:type="gramEnd"/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D171EA">
        <w:rPr>
          <w:rFonts w:ascii="Times New Roman" w:hAnsi="Times New Roman" w:cs="Times New Roman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D171EA">
        <w:rPr>
          <w:rFonts w:ascii="Times New Roman" w:hAnsi="Times New Roman" w:cs="Times New Roman"/>
          <w:bCs/>
          <w:sz w:val="20"/>
          <w:szCs w:val="20"/>
        </w:rPr>
        <w:t>ранее</w:t>
      </w:r>
      <w:proofErr w:type="gramEnd"/>
      <w:r w:rsidRPr="00D171EA">
        <w:rPr>
          <w:rFonts w:ascii="Times New Roman" w:hAnsi="Times New Roman" w:cs="Times New Roman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20E" w:rsidRPr="00D171EA" w:rsidRDefault="00C1520E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D171EA" w:rsidRDefault="00C1520E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1EA">
        <w:rPr>
          <w:rFonts w:ascii="Times New Roman" w:hAnsi="Times New Roman" w:cs="Times New Roman"/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</w:t>
      </w:r>
      <w:r w:rsidR="006954EE" w:rsidRPr="00D171EA">
        <w:rPr>
          <w:rFonts w:ascii="Times New Roman" w:hAnsi="Times New Roman" w:cs="Times New Roman"/>
          <w:bCs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земельного участка, являющегося предметом аукциона, включаются в реестр недобросовестных участников аукциона.</w:t>
      </w:r>
    </w:p>
    <w:p w:rsidR="00C1520E" w:rsidRPr="00D171EA" w:rsidRDefault="00C1520E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D171EA" w:rsidRDefault="00995EAA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Если договор купли-продажи</w:t>
      </w:r>
      <w:r w:rsidR="006954EE" w:rsidRPr="00D171EA">
        <w:rPr>
          <w:rFonts w:ascii="Times New Roman" w:hAnsi="Times New Roman" w:cs="Times New Roman"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sz w:val="20"/>
          <w:szCs w:val="20"/>
        </w:rPr>
        <w:t>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D171EA" w:rsidRDefault="00995EAA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в </w:t>
      </w:r>
      <w:r w:rsidR="00995EAA" w:rsidRPr="00D171EA">
        <w:rPr>
          <w:rFonts w:ascii="Times New Roman" w:hAnsi="Times New Roman" w:cs="Times New Roman"/>
          <w:sz w:val="20"/>
          <w:szCs w:val="20"/>
        </w:rPr>
        <w:t>указанный в извещении срок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0720F3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0" w:history="1"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="00C1520E"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1520E"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="00C1520E" w:rsidRPr="00D171EA">
          <w:rPr>
            <w:rStyle w:val="a9"/>
            <w:rFonts w:ascii="Times New Roman" w:hAnsi="Times New Roman" w:cs="Times New Roman"/>
            <w:sz w:val="20"/>
            <w:szCs w:val="20"/>
          </w:rPr>
          <w:t>dobrraion.ru</w:t>
        </w:r>
      </w:hyperlink>
      <w:r w:rsidR="00C1520E" w:rsidRPr="00D171EA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="00C1520E" w:rsidRPr="00D171EA">
        <w:rPr>
          <w:rFonts w:ascii="Times New Roman" w:hAnsi="Times New Roman" w:cs="Times New Roman"/>
          <w:sz w:val="20"/>
          <w:szCs w:val="20"/>
        </w:rPr>
        <w:t>(в разделе земельные ресурсы).</w:t>
      </w:r>
    </w:p>
    <w:p w:rsidR="00C1520E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1239EB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="00C1520E"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1239EB" w:rsidRPr="00D171EA">
        <w:rPr>
          <w:rFonts w:ascii="Times New Roman" w:hAnsi="Times New Roman" w:cs="Times New Roman"/>
          <w:sz w:val="20"/>
          <w:szCs w:val="20"/>
        </w:rPr>
        <w:t>14</w:t>
      </w:r>
      <w:r w:rsidR="00C1520E" w:rsidRPr="00D171EA">
        <w:rPr>
          <w:rFonts w:ascii="Times New Roman" w:hAnsi="Times New Roman" w:cs="Times New Roman"/>
          <w:sz w:val="20"/>
          <w:szCs w:val="20"/>
        </w:rPr>
        <w:t xml:space="preserve">, каб. </w:t>
      </w:r>
      <w:r w:rsidR="001239EB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C1520E" w:rsidRPr="00D171EA">
        <w:rPr>
          <w:rFonts w:ascii="Times New Roman" w:hAnsi="Times New Roman" w:cs="Times New Roman"/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064B41" w:rsidRPr="00D67FF8" w:rsidRDefault="00D82354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7FF8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D67FF8" w:rsidRPr="00D67FF8">
        <w:rPr>
          <w:rFonts w:ascii="Times New Roman" w:hAnsi="Times New Roman" w:cs="Times New Roman"/>
          <w:sz w:val="20"/>
          <w:szCs w:val="20"/>
        </w:rPr>
        <w:t>29</w:t>
      </w:r>
      <w:r w:rsidR="00CC5F38" w:rsidRPr="00D67FF8">
        <w:rPr>
          <w:rFonts w:ascii="Times New Roman" w:hAnsi="Times New Roman" w:cs="Times New Roman"/>
          <w:sz w:val="20"/>
          <w:szCs w:val="20"/>
        </w:rPr>
        <w:t>.</w:t>
      </w:r>
      <w:r w:rsidR="00D67FF8" w:rsidRPr="00D67FF8">
        <w:rPr>
          <w:rFonts w:ascii="Times New Roman" w:hAnsi="Times New Roman" w:cs="Times New Roman"/>
          <w:sz w:val="20"/>
          <w:szCs w:val="20"/>
        </w:rPr>
        <w:t>05</w:t>
      </w:r>
      <w:r w:rsidR="00CC5F38" w:rsidRPr="00D67FF8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 w:rsidR="00D67FF8" w:rsidRPr="00D67FF8">
        <w:rPr>
          <w:rFonts w:ascii="Times New Roman" w:hAnsi="Times New Roman" w:cs="Times New Roman"/>
          <w:sz w:val="20"/>
          <w:szCs w:val="20"/>
        </w:rPr>
        <w:t>1,2</w:t>
      </w:r>
      <w:r w:rsidR="00CC5F38" w:rsidRPr="00D67FF8">
        <w:rPr>
          <w:rFonts w:ascii="Times New Roman" w:hAnsi="Times New Roman" w:cs="Times New Roman"/>
          <w:sz w:val="20"/>
          <w:szCs w:val="20"/>
        </w:rPr>
        <w:t xml:space="preserve"> (</w:t>
      </w:r>
      <w:r w:rsidR="00D67FF8" w:rsidRPr="00D67FF8">
        <w:rPr>
          <w:rFonts w:ascii="Times New Roman" w:hAnsi="Times New Roman" w:cs="Times New Roman"/>
          <w:sz w:val="20"/>
          <w:szCs w:val="20"/>
        </w:rPr>
        <w:t>Дивьинское</w:t>
      </w:r>
      <w:r w:rsidR="00CC5F38" w:rsidRPr="00D67FF8">
        <w:rPr>
          <w:rFonts w:ascii="Times New Roman" w:hAnsi="Times New Roman" w:cs="Times New Roman"/>
          <w:sz w:val="20"/>
          <w:szCs w:val="20"/>
        </w:rPr>
        <w:t xml:space="preserve"> с/п), </w:t>
      </w:r>
      <w:r w:rsidR="00D67FF8" w:rsidRPr="00D67FF8">
        <w:rPr>
          <w:rFonts w:ascii="Times New Roman" w:hAnsi="Times New Roman" w:cs="Times New Roman"/>
          <w:sz w:val="20"/>
          <w:szCs w:val="20"/>
        </w:rPr>
        <w:t>30</w:t>
      </w:r>
      <w:r w:rsidRPr="00D67FF8">
        <w:rPr>
          <w:rFonts w:ascii="Times New Roman" w:hAnsi="Times New Roman" w:cs="Times New Roman"/>
          <w:sz w:val="20"/>
          <w:szCs w:val="20"/>
        </w:rPr>
        <w:t>.</w:t>
      </w:r>
      <w:r w:rsidR="00D67FF8" w:rsidRPr="00D67FF8">
        <w:rPr>
          <w:rFonts w:ascii="Times New Roman" w:hAnsi="Times New Roman" w:cs="Times New Roman"/>
          <w:sz w:val="20"/>
          <w:szCs w:val="20"/>
        </w:rPr>
        <w:t>05</w:t>
      </w:r>
      <w:r w:rsidR="00064B41" w:rsidRPr="00D67FF8">
        <w:rPr>
          <w:rFonts w:ascii="Times New Roman" w:hAnsi="Times New Roman" w:cs="Times New Roman"/>
          <w:sz w:val="20"/>
          <w:szCs w:val="20"/>
        </w:rPr>
        <w:t>.201</w:t>
      </w:r>
      <w:r w:rsidR="00CC5F38" w:rsidRPr="00D67FF8">
        <w:rPr>
          <w:rFonts w:ascii="Times New Roman" w:hAnsi="Times New Roman" w:cs="Times New Roman"/>
          <w:sz w:val="20"/>
          <w:szCs w:val="20"/>
        </w:rPr>
        <w:t>8</w:t>
      </w:r>
      <w:r w:rsidR="00064B41" w:rsidRPr="00D67FF8">
        <w:rPr>
          <w:rFonts w:ascii="Times New Roman" w:hAnsi="Times New Roman" w:cs="Times New Roman"/>
          <w:sz w:val="20"/>
          <w:szCs w:val="20"/>
        </w:rPr>
        <w:t xml:space="preserve"> – лот №</w:t>
      </w:r>
      <w:r w:rsidR="00D67FF8" w:rsidRPr="00D67FF8">
        <w:rPr>
          <w:rFonts w:ascii="Times New Roman" w:hAnsi="Times New Roman" w:cs="Times New Roman"/>
          <w:sz w:val="20"/>
          <w:szCs w:val="20"/>
        </w:rPr>
        <w:t>3</w:t>
      </w:r>
      <w:r w:rsidRPr="00D67FF8">
        <w:rPr>
          <w:rFonts w:ascii="Times New Roman" w:hAnsi="Times New Roman" w:cs="Times New Roman"/>
          <w:sz w:val="20"/>
          <w:szCs w:val="20"/>
        </w:rPr>
        <w:t xml:space="preserve"> (</w:t>
      </w:r>
      <w:r w:rsidR="00D67FF8" w:rsidRPr="00D67FF8">
        <w:rPr>
          <w:rFonts w:ascii="Times New Roman" w:hAnsi="Times New Roman" w:cs="Times New Roman"/>
          <w:sz w:val="20"/>
          <w:szCs w:val="20"/>
        </w:rPr>
        <w:t>Висимское</w:t>
      </w:r>
      <w:r w:rsidRPr="00D67FF8">
        <w:rPr>
          <w:rFonts w:ascii="Times New Roman" w:hAnsi="Times New Roman" w:cs="Times New Roman"/>
          <w:sz w:val="20"/>
          <w:szCs w:val="20"/>
        </w:rPr>
        <w:t xml:space="preserve"> с/п), </w:t>
      </w:r>
      <w:r w:rsidR="00D67FF8" w:rsidRPr="00D67FF8">
        <w:rPr>
          <w:rFonts w:ascii="Times New Roman" w:hAnsi="Times New Roman" w:cs="Times New Roman"/>
          <w:sz w:val="20"/>
          <w:szCs w:val="20"/>
        </w:rPr>
        <w:t>31</w:t>
      </w:r>
      <w:r w:rsidRPr="00D67FF8">
        <w:rPr>
          <w:rFonts w:ascii="Times New Roman" w:hAnsi="Times New Roman" w:cs="Times New Roman"/>
          <w:sz w:val="20"/>
          <w:szCs w:val="20"/>
        </w:rPr>
        <w:t>.</w:t>
      </w:r>
      <w:r w:rsidR="00D67FF8" w:rsidRPr="00D67FF8">
        <w:rPr>
          <w:rFonts w:ascii="Times New Roman" w:hAnsi="Times New Roman" w:cs="Times New Roman"/>
          <w:sz w:val="20"/>
          <w:szCs w:val="20"/>
        </w:rPr>
        <w:t>05</w:t>
      </w:r>
      <w:r w:rsidRPr="00D67FF8">
        <w:rPr>
          <w:rFonts w:ascii="Times New Roman" w:hAnsi="Times New Roman" w:cs="Times New Roman"/>
          <w:sz w:val="20"/>
          <w:szCs w:val="20"/>
        </w:rPr>
        <w:t>.201</w:t>
      </w:r>
      <w:r w:rsidR="00CC5F38" w:rsidRPr="00D67FF8">
        <w:rPr>
          <w:rFonts w:ascii="Times New Roman" w:hAnsi="Times New Roman" w:cs="Times New Roman"/>
          <w:sz w:val="20"/>
          <w:szCs w:val="20"/>
        </w:rPr>
        <w:t>8</w:t>
      </w:r>
      <w:r w:rsidRPr="00D67FF8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D67FF8" w:rsidRPr="00D67FF8">
        <w:rPr>
          <w:rFonts w:ascii="Times New Roman" w:hAnsi="Times New Roman" w:cs="Times New Roman"/>
          <w:sz w:val="20"/>
          <w:szCs w:val="20"/>
        </w:rPr>
        <w:t>ы</w:t>
      </w:r>
      <w:r w:rsidRPr="00D67FF8">
        <w:rPr>
          <w:rFonts w:ascii="Times New Roman" w:hAnsi="Times New Roman" w:cs="Times New Roman"/>
          <w:sz w:val="20"/>
          <w:szCs w:val="20"/>
        </w:rPr>
        <w:t xml:space="preserve"> №</w:t>
      </w:r>
      <w:r w:rsidR="00D67FF8" w:rsidRPr="00D67FF8">
        <w:rPr>
          <w:rFonts w:ascii="Times New Roman" w:hAnsi="Times New Roman" w:cs="Times New Roman"/>
          <w:sz w:val="20"/>
          <w:szCs w:val="20"/>
        </w:rPr>
        <w:t>4,5,6</w:t>
      </w:r>
      <w:r w:rsidRPr="00D67FF8">
        <w:rPr>
          <w:rFonts w:ascii="Times New Roman" w:hAnsi="Times New Roman" w:cs="Times New Roman"/>
          <w:sz w:val="20"/>
          <w:szCs w:val="20"/>
        </w:rPr>
        <w:t xml:space="preserve"> (</w:t>
      </w:r>
      <w:r w:rsidR="00D67FF8" w:rsidRPr="00D67FF8">
        <w:rPr>
          <w:rFonts w:ascii="Times New Roman" w:hAnsi="Times New Roman" w:cs="Times New Roman"/>
          <w:sz w:val="20"/>
          <w:szCs w:val="20"/>
        </w:rPr>
        <w:t>Краснослудское</w:t>
      </w:r>
      <w:r w:rsidR="00064B41" w:rsidRPr="00D67FF8">
        <w:rPr>
          <w:rFonts w:ascii="Times New Roman" w:hAnsi="Times New Roman" w:cs="Times New Roman"/>
          <w:sz w:val="20"/>
          <w:szCs w:val="20"/>
        </w:rPr>
        <w:t xml:space="preserve"> с/п)</w:t>
      </w:r>
      <w:r w:rsidR="006954EE" w:rsidRPr="00D67FF8">
        <w:rPr>
          <w:rFonts w:ascii="Times New Roman" w:hAnsi="Times New Roman" w:cs="Times New Roman"/>
          <w:sz w:val="20"/>
          <w:szCs w:val="20"/>
        </w:rPr>
        <w:t>.</w:t>
      </w:r>
    </w:p>
    <w:p w:rsidR="00D82354" w:rsidRPr="009A312A" w:rsidRDefault="00D82354" w:rsidP="00064B41">
      <w:pPr>
        <w:spacing w:after="0" w:line="240" w:lineRule="auto"/>
        <w:ind w:firstLine="540"/>
        <w:jc w:val="both"/>
        <w:rPr>
          <w:rFonts w:cs="Times New Roman"/>
          <w:color w:val="FF0000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6669-C8B9-47A3-AF66-05080B87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cp:lastPrinted>2018-01-09T04:48:00Z</cp:lastPrinted>
  <dcterms:created xsi:type="dcterms:W3CDTF">2018-02-16T06:02:00Z</dcterms:created>
  <dcterms:modified xsi:type="dcterms:W3CDTF">2018-05-08T05:28:00Z</dcterms:modified>
</cp:coreProperties>
</file>