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B" w:rsidRPr="00F23BFA" w:rsidRDefault="00266A7B" w:rsidP="00EE6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</w:t>
      </w:r>
      <w:r w:rsidRPr="00F23BF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</w:p>
    <w:p w:rsidR="00266A7B" w:rsidRDefault="00266A7B" w:rsidP="00EE6040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в </w:t>
      </w:r>
      <w:r>
        <w:rPr>
          <w:b/>
          <w:bCs/>
          <w:sz w:val="28"/>
          <w:szCs w:val="28"/>
        </w:rPr>
        <w:t>Добрянском</w:t>
      </w:r>
      <w:r w:rsidRPr="00F23BFA">
        <w:rPr>
          <w:b/>
          <w:bCs/>
          <w:sz w:val="28"/>
          <w:szCs w:val="28"/>
        </w:rPr>
        <w:t xml:space="preserve"> городском округе</w:t>
      </w:r>
      <w:r w:rsidR="003871E1">
        <w:rPr>
          <w:b/>
          <w:bCs/>
          <w:sz w:val="28"/>
          <w:szCs w:val="28"/>
        </w:rPr>
        <w:t xml:space="preserve"> по итогам 1 квартала 2022</w:t>
      </w:r>
      <w:r>
        <w:rPr>
          <w:b/>
          <w:bCs/>
          <w:sz w:val="28"/>
          <w:szCs w:val="28"/>
        </w:rPr>
        <w:t xml:space="preserve"> года</w:t>
      </w:r>
    </w:p>
    <w:p w:rsidR="00266A7B" w:rsidRDefault="00266A7B" w:rsidP="00EE6040">
      <w:pPr>
        <w:jc w:val="center"/>
        <w:rPr>
          <w:b/>
          <w:bCs/>
          <w:sz w:val="28"/>
          <w:szCs w:val="28"/>
        </w:rPr>
      </w:pPr>
    </w:p>
    <w:p w:rsidR="00266A7B" w:rsidRPr="009931CD" w:rsidRDefault="00AF08A8" w:rsidP="00EE6040">
      <w:pPr>
        <w:tabs>
          <w:tab w:val="left" w:pos="284"/>
        </w:tabs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16E6">
        <w:rPr>
          <w:bCs/>
          <w:sz w:val="28"/>
          <w:szCs w:val="28"/>
        </w:rPr>
        <w:tab/>
      </w:r>
      <w:r w:rsidR="00266A7B" w:rsidRPr="001A5BC3">
        <w:rPr>
          <w:bCs/>
          <w:sz w:val="28"/>
          <w:szCs w:val="28"/>
        </w:rPr>
        <w:t xml:space="preserve">В </w:t>
      </w:r>
      <w:r w:rsidR="003871E1">
        <w:rPr>
          <w:bCs/>
          <w:sz w:val="28"/>
          <w:szCs w:val="28"/>
        </w:rPr>
        <w:t>первом квартале 2022</w:t>
      </w:r>
      <w:r>
        <w:rPr>
          <w:bCs/>
          <w:sz w:val="28"/>
          <w:szCs w:val="28"/>
        </w:rPr>
        <w:t xml:space="preserve"> года  при </w:t>
      </w:r>
      <w:r w:rsidR="00335B2C">
        <w:rPr>
          <w:bCs/>
          <w:sz w:val="28"/>
          <w:szCs w:val="28"/>
        </w:rPr>
        <w:t>исполнении</w:t>
      </w:r>
      <w:r>
        <w:rPr>
          <w:bCs/>
          <w:sz w:val="28"/>
          <w:szCs w:val="28"/>
        </w:rPr>
        <w:t xml:space="preserve"> </w:t>
      </w:r>
      <w:r w:rsidR="00266A7B">
        <w:rPr>
          <w:bCs/>
          <w:sz w:val="28"/>
          <w:szCs w:val="28"/>
        </w:rPr>
        <w:t>п</w:t>
      </w:r>
      <w:r w:rsidR="00266A7B" w:rsidRPr="001A5BC3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</w:t>
      </w:r>
      <w:r w:rsidR="00266A7B" w:rsidRPr="001A5BC3">
        <w:rPr>
          <w:bCs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</w:t>
      </w:r>
      <w:r w:rsidR="00266A7B" w:rsidRPr="001A5BC3">
        <w:rPr>
          <w:b/>
          <w:bCs/>
          <w:sz w:val="28"/>
          <w:szCs w:val="28"/>
        </w:rPr>
        <w:t xml:space="preserve"> </w:t>
      </w:r>
      <w:r w:rsidR="00266A7B" w:rsidRPr="001A5BC3">
        <w:rPr>
          <w:bCs/>
          <w:sz w:val="28"/>
          <w:szCs w:val="28"/>
        </w:rPr>
        <w:t xml:space="preserve">Федерации </w:t>
      </w:r>
      <w:r w:rsidR="00266A7B">
        <w:rPr>
          <w:bCs/>
          <w:sz w:val="28"/>
          <w:szCs w:val="28"/>
        </w:rPr>
        <w:t xml:space="preserve">в </w:t>
      </w:r>
      <w:r w:rsidR="00266A7B" w:rsidRPr="001101F0">
        <w:rPr>
          <w:bCs/>
          <w:sz w:val="28"/>
          <w:szCs w:val="28"/>
        </w:rPr>
        <w:t>Добрянском городском округе</w:t>
      </w:r>
      <w:r w:rsidR="00D15962">
        <w:rPr>
          <w:bCs/>
          <w:sz w:val="28"/>
          <w:szCs w:val="28"/>
        </w:rPr>
        <w:t>, утвержден</w:t>
      </w:r>
      <w:r>
        <w:rPr>
          <w:bCs/>
          <w:sz w:val="28"/>
          <w:szCs w:val="28"/>
        </w:rPr>
        <w:t>ного</w:t>
      </w:r>
      <w:r w:rsidR="00D15962">
        <w:rPr>
          <w:bCs/>
          <w:sz w:val="28"/>
          <w:szCs w:val="28"/>
        </w:rPr>
        <w:t xml:space="preserve"> постановлением администрации </w:t>
      </w:r>
      <w:r w:rsidR="00D15962" w:rsidRPr="00AF21AB">
        <w:rPr>
          <w:bCs/>
          <w:sz w:val="28"/>
          <w:szCs w:val="28"/>
        </w:rPr>
        <w:t>Добрянского городского округа</w:t>
      </w:r>
      <w:r w:rsidR="00D15962">
        <w:rPr>
          <w:bCs/>
          <w:sz w:val="28"/>
          <w:szCs w:val="28"/>
        </w:rPr>
        <w:t xml:space="preserve"> от 26 февраля 2021 г. № 335</w:t>
      </w:r>
      <w:r>
        <w:rPr>
          <w:bCs/>
          <w:sz w:val="28"/>
          <w:szCs w:val="28"/>
        </w:rPr>
        <w:t xml:space="preserve"> проведены следующие мероприятия.</w:t>
      </w:r>
    </w:p>
    <w:p w:rsidR="007F6973" w:rsidRDefault="00AF08A8" w:rsidP="00EE6040">
      <w:pPr>
        <w:tabs>
          <w:tab w:val="left" w:pos="284"/>
        </w:tabs>
        <w:jc w:val="both"/>
        <w:textAlignment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FB16E6">
        <w:rPr>
          <w:bCs/>
          <w:sz w:val="28"/>
          <w:szCs w:val="28"/>
        </w:rPr>
        <w:tab/>
      </w:r>
      <w:r w:rsidR="00EE6040">
        <w:rPr>
          <w:bCs/>
          <w:sz w:val="28"/>
          <w:szCs w:val="28"/>
          <w:lang w:val="en-US"/>
        </w:rPr>
        <w:t>I</w:t>
      </w:r>
      <w:r w:rsidR="00EE6040" w:rsidRPr="00EE6040">
        <w:rPr>
          <w:bCs/>
          <w:sz w:val="28"/>
          <w:szCs w:val="28"/>
        </w:rPr>
        <w:t xml:space="preserve">. </w:t>
      </w:r>
      <w:r w:rsidR="006B174A" w:rsidRPr="00335B2C">
        <w:rPr>
          <w:bCs/>
          <w:sz w:val="28"/>
          <w:szCs w:val="28"/>
          <w:u w:val="single"/>
        </w:rPr>
        <w:t>В</w:t>
      </w:r>
      <w:r w:rsidR="009931CD" w:rsidRPr="00335B2C">
        <w:rPr>
          <w:bCs/>
          <w:sz w:val="28"/>
          <w:szCs w:val="28"/>
          <w:u w:val="single"/>
        </w:rPr>
        <w:t xml:space="preserve"> целях профилактики </w:t>
      </w:r>
      <w:proofErr w:type="gramStart"/>
      <w:r w:rsidR="009931CD" w:rsidRPr="00335B2C">
        <w:rPr>
          <w:bCs/>
          <w:sz w:val="28"/>
          <w:szCs w:val="28"/>
          <w:u w:val="single"/>
        </w:rPr>
        <w:t>и  ранне</w:t>
      </w:r>
      <w:r w:rsidR="006B174A" w:rsidRPr="00335B2C">
        <w:rPr>
          <w:bCs/>
          <w:sz w:val="28"/>
          <w:szCs w:val="28"/>
          <w:u w:val="single"/>
        </w:rPr>
        <w:t>го</w:t>
      </w:r>
      <w:proofErr w:type="gramEnd"/>
      <w:r w:rsidR="006B174A" w:rsidRPr="00335B2C">
        <w:rPr>
          <w:bCs/>
          <w:sz w:val="28"/>
          <w:szCs w:val="28"/>
          <w:u w:val="single"/>
        </w:rPr>
        <w:t xml:space="preserve"> выявления</w:t>
      </w:r>
      <w:r w:rsidR="009931CD" w:rsidRPr="00335B2C">
        <w:rPr>
          <w:bCs/>
          <w:sz w:val="28"/>
          <w:szCs w:val="28"/>
          <w:u w:val="single"/>
        </w:rPr>
        <w:t xml:space="preserve"> нез</w:t>
      </w:r>
      <w:r w:rsidR="006B174A" w:rsidRPr="00335B2C">
        <w:rPr>
          <w:bCs/>
          <w:sz w:val="28"/>
          <w:szCs w:val="28"/>
          <w:u w:val="single"/>
        </w:rPr>
        <w:t>аконного потребления наркотиков</w:t>
      </w:r>
      <w:r w:rsidR="007F6973">
        <w:rPr>
          <w:bCs/>
          <w:sz w:val="28"/>
          <w:szCs w:val="28"/>
          <w:u w:val="single"/>
        </w:rPr>
        <w:t>.</w:t>
      </w:r>
    </w:p>
    <w:p w:rsidR="007F6973" w:rsidRDefault="007F6973" w:rsidP="00EE6040">
      <w:pPr>
        <w:tabs>
          <w:tab w:val="left" w:pos="284"/>
        </w:tabs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16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Pr="006B174A">
        <w:rPr>
          <w:bCs/>
          <w:sz w:val="28"/>
          <w:szCs w:val="28"/>
        </w:rPr>
        <w:t xml:space="preserve"> учреждениях образования, культуры, физкультуры, спорта и молодежной политики, учреждениях здравоохранения и местах массового скопления населения</w:t>
      </w:r>
      <w:r>
        <w:rPr>
          <w:bCs/>
          <w:sz w:val="28"/>
          <w:szCs w:val="28"/>
        </w:rPr>
        <w:t xml:space="preserve"> размещается наглядная агитация</w:t>
      </w:r>
      <w:r w:rsidRPr="006B174A">
        <w:rPr>
          <w:bCs/>
          <w:sz w:val="28"/>
          <w:szCs w:val="28"/>
        </w:rPr>
        <w:t xml:space="preserve">   </w:t>
      </w:r>
      <w:proofErr w:type="spellStart"/>
      <w:r w:rsidRPr="006B174A">
        <w:rPr>
          <w:bCs/>
          <w:sz w:val="28"/>
          <w:szCs w:val="28"/>
        </w:rPr>
        <w:t>антинаркотического</w:t>
      </w:r>
      <w:proofErr w:type="spellEnd"/>
      <w:r w:rsidRPr="006B174A">
        <w:rPr>
          <w:bCs/>
          <w:sz w:val="28"/>
          <w:szCs w:val="28"/>
        </w:rPr>
        <w:t xml:space="preserve"> содержания с </w:t>
      </w:r>
      <w:r>
        <w:rPr>
          <w:bCs/>
          <w:sz w:val="28"/>
          <w:szCs w:val="28"/>
        </w:rPr>
        <w:t>указанием  «телефонов доверия».</w:t>
      </w:r>
    </w:p>
    <w:p w:rsidR="007F6973" w:rsidRDefault="00FB16E6" w:rsidP="00FB16E6">
      <w:pPr>
        <w:tabs>
          <w:tab w:val="left" w:pos="284"/>
        </w:tabs>
        <w:ind w:firstLine="284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F6973" w:rsidRPr="00606F79">
        <w:rPr>
          <w:bCs/>
          <w:sz w:val="28"/>
          <w:szCs w:val="28"/>
        </w:rPr>
        <w:t xml:space="preserve">Правоохранительными органами на встречах с населением, ТОС </w:t>
      </w:r>
      <w:r w:rsidR="007F6973">
        <w:rPr>
          <w:bCs/>
          <w:sz w:val="28"/>
          <w:szCs w:val="28"/>
        </w:rPr>
        <w:t>освещались вопросы</w:t>
      </w:r>
      <w:r w:rsidR="007F6973" w:rsidRPr="00606F79">
        <w:rPr>
          <w:bCs/>
          <w:sz w:val="28"/>
          <w:szCs w:val="28"/>
        </w:rPr>
        <w:t xml:space="preserve"> антинаркоти</w:t>
      </w:r>
      <w:r w:rsidR="007F6973">
        <w:rPr>
          <w:bCs/>
          <w:sz w:val="28"/>
          <w:szCs w:val="28"/>
        </w:rPr>
        <w:t>ческой направленности, доводилась информация</w:t>
      </w:r>
      <w:r w:rsidR="007F6973" w:rsidRPr="00606F79">
        <w:rPr>
          <w:bCs/>
          <w:sz w:val="28"/>
          <w:szCs w:val="28"/>
        </w:rPr>
        <w:t xml:space="preserve"> о проводимых мероприятиях по противодействию наркомании и незаконному обо</w:t>
      </w:r>
      <w:r w:rsidR="007F6973">
        <w:rPr>
          <w:bCs/>
          <w:sz w:val="28"/>
          <w:szCs w:val="28"/>
        </w:rPr>
        <w:t>роту наркотиков, распространялись информационные материалы</w:t>
      </w:r>
      <w:r w:rsidR="007F6973" w:rsidRPr="00606F79">
        <w:rPr>
          <w:bCs/>
          <w:sz w:val="28"/>
          <w:szCs w:val="28"/>
        </w:rPr>
        <w:t xml:space="preserve">. </w:t>
      </w:r>
      <w:r w:rsidR="007F6973">
        <w:rPr>
          <w:bCs/>
          <w:sz w:val="28"/>
          <w:szCs w:val="28"/>
        </w:rPr>
        <w:t>В первом квартале в</w:t>
      </w:r>
      <w:r>
        <w:rPr>
          <w:bCs/>
          <w:sz w:val="28"/>
          <w:szCs w:val="28"/>
        </w:rPr>
        <w:t xml:space="preserve">стречи проведены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Добрянка, </w:t>
      </w:r>
      <w:r w:rsidR="007F6973" w:rsidRPr="007F6973">
        <w:rPr>
          <w:bCs/>
          <w:sz w:val="28"/>
          <w:szCs w:val="28"/>
        </w:rPr>
        <w:t xml:space="preserve">р.п. </w:t>
      </w:r>
      <w:proofErr w:type="spellStart"/>
      <w:proofErr w:type="gramStart"/>
      <w:r w:rsidR="007F6973" w:rsidRPr="007F6973">
        <w:rPr>
          <w:bCs/>
          <w:sz w:val="28"/>
          <w:szCs w:val="28"/>
        </w:rPr>
        <w:t>Полазна</w:t>
      </w:r>
      <w:proofErr w:type="spellEnd"/>
      <w:r>
        <w:rPr>
          <w:bCs/>
          <w:sz w:val="28"/>
          <w:szCs w:val="28"/>
        </w:rPr>
        <w:t xml:space="preserve">, п. </w:t>
      </w:r>
      <w:proofErr w:type="spellStart"/>
      <w:r>
        <w:rPr>
          <w:bCs/>
          <w:sz w:val="28"/>
          <w:szCs w:val="28"/>
        </w:rPr>
        <w:t>Дивья</w:t>
      </w:r>
      <w:proofErr w:type="spellEnd"/>
      <w:r>
        <w:rPr>
          <w:bCs/>
          <w:sz w:val="28"/>
          <w:szCs w:val="28"/>
        </w:rPr>
        <w:t xml:space="preserve">, д. </w:t>
      </w:r>
      <w:r w:rsidR="007F6973" w:rsidRPr="007F6973">
        <w:rPr>
          <w:bCs/>
          <w:sz w:val="28"/>
          <w:szCs w:val="28"/>
        </w:rPr>
        <w:t>Бобки</w:t>
      </w:r>
      <w:r>
        <w:rPr>
          <w:bCs/>
          <w:sz w:val="28"/>
          <w:szCs w:val="28"/>
        </w:rPr>
        <w:t xml:space="preserve">, с. Висим, п. </w:t>
      </w:r>
      <w:proofErr w:type="spellStart"/>
      <w:r>
        <w:rPr>
          <w:bCs/>
          <w:sz w:val="28"/>
          <w:szCs w:val="28"/>
        </w:rPr>
        <w:t>Вильва</w:t>
      </w:r>
      <w:proofErr w:type="spellEnd"/>
      <w:r>
        <w:rPr>
          <w:bCs/>
          <w:sz w:val="28"/>
          <w:szCs w:val="28"/>
        </w:rPr>
        <w:t>, с. Перемское, п. Камский.</w:t>
      </w:r>
      <w:proofErr w:type="gramEnd"/>
    </w:p>
    <w:p w:rsidR="0076364A" w:rsidRDefault="001A3740" w:rsidP="0076364A">
      <w:pPr>
        <w:ind w:firstLine="284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76364A">
        <w:rPr>
          <w:rFonts w:eastAsia="SimSun"/>
          <w:color w:val="000000"/>
          <w:sz w:val="28"/>
          <w:szCs w:val="28"/>
        </w:rPr>
        <w:t>В</w:t>
      </w:r>
      <w:r w:rsidR="0076364A" w:rsidRPr="00A767B0">
        <w:rPr>
          <w:rFonts w:eastAsia="SimSun"/>
          <w:color w:val="000000"/>
          <w:sz w:val="28"/>
          <w:szCs w:val="28"/>
        </w:rPr>
        <w:t xml:space="preserve"> профилактической работе </w:t>
      </w:r>
      <w:r w:rsidR="0076364A">
        <w:rPr>
          <w:rFonts w:eastAsia="SimSun"/>
          <w:color w:val="000000"/>
          <w:sz w:val="28"/>
          <w:szCs w:val="28"/>
        </w:rPr>
        <w:t>принимают участие общественные</w:t>
      </w:r>
      <w:r w:rsidR="0076364A" w:rsidRPr="00A767B0">
        <w:rPr>
          <w:rFonts w:eastAsia="SimSun"/>
          <w:color w:val="000000"/>
          <w:sz w:val="28"/>
          <w:szCs w:val="28"/>
        </w:rPr>
        <w:t xml:space="preserve"> организаци</w:t>
      </w:r>
      <w:r>
        <w:rPr>
          <w:rFonts w:eastAsia="SimSun"/>
          <w:color w:val="000000"/>
          <w:sz w:val="28"/>
          <w:szCs w:val="28"/>
        </w:rPr>
        <w:t>и. В первом квартале 2022</w:t>
      </w:r>
      <w:r w:rsidR="0076364A">
        <w:rPr>
          <w:rFonts w:eastAsia="SimSun"/>
          <w:color w:val="000000"/>
          <w:sz w:val="28"/>
          <w:szCs w:val="28"/>
        </w:rPr>
        <w:t xml:space="preserve"> года при проведении </w:t>
      </w:r>
      <w:r w:rsidR="0076364A" w:rsidRPr="00A767B0">
        <w:rPr>
          <w:rFonts w:eastAsia="SimSun"/>
          <w:color w:val="000000"/>
          <w:sz w:val="28"/>
          <w:szCs w:val="28"/>
        </w:rPr>
        <w:t>администрацией Добрянского городского округа конкурс</w:t>
      </w:r>
      <w:r w:rsidR="0076364A">
        <w:rPr>
          <w:rFonts w:eastAsia="SimSun"/>
          <w:color w:val="000000"/>
          <w:sz w:val="28"/>
          <w:szCs w:val="28"/>
        </w:rPr>
        <w:t>а</w:t>
      </w:r>
      <w:r w:rsidR="0076364A" w:rsidRPr="00A767B0">
        <w:rPr>
          <w:rFonts w:eastAsia="SimSun"/>
          <w:color w:val="000000"/>
          <w:sz w:val="28"/>
          <w:szCs w:val="28"/>
        </w:rPr>
        <w:t xml:space="preserve"> среди СОНКО, одним из направлений которого явля</w:t>
      </w:r>
      <w:r w:rsidR="0076364A">
        <w:rPr>
          <w:rFonts w:eastAsia="SimSun"/>
          <w:color w:val="000000"/>
          <w:sz w:val="28"/>
          <w:szCs w:val="28"/>
        </w:rPr>
        <w:t xml:space="preserve">лось </w:t>
      </w:r>
      <w:r w:rsidR="0076364A" w:rsidRPr="00A767B0">
        <w:rPr>
          <w:rFonts w:eastAsia="SimSun"/>
          <w:color w:val="000000"/>
          <w:sz w:val="28"/>
          <w:szCs w:val="28"/>
        </w:rPr>
        <w:t xml:space="preserve">патриотическое воспитание и формирование активной жизненной позиции </w:t>
      </w:r>
      <w:r w:rsidR="0076364A">
        <w:rPr>
          <w:rFonts w:eastAsia="SimSun"/>
          <w:color w:val="000000"/>
          <w:sz w:val="28"/>
          <w:szCs w:val="28"/>
        </w:rPr>
        <w:t>граждан</w:t>
      </w:r>
      <w:r w:rsidR="0076364A" w:rsidRPr="00A767B0">
        <w:rPr>
          <w:rFonts w:eastAsia="SimSun"/>
          <w:color w:val="000000"/>
          <w:sz w:val="28"/>
          <w:szCs w:val="28"/>
        </w:rPr>
        <w:t xml:space="preserve"> на территории Добрянского городского</w:t>
      </w:r>
      <w:r w:rsidR="0076364A">
        <w:rPr>
          <w:rFonts w:eastAsia="SimSun"/>
          <w:color w:val="000000"/>
          <w:sz w:val="28"/>
          <w:szCs w:val="28"/>
        </w:rPr>
        <w:t xml:space="preserve"> округа,</w:t>
      </w:r>
      <w:r w:rsidR="0076364A" w:rsidRPr="00A767B0">
        <w:rPr>
          <w:rFonts w:eastAsia="SimSun"/>
          <w:color w:val="000000"/>
          <w:sz w:val="28"/>
          <w:szCs w:val="28"/>
        </w:rPr>
        <w:t xml:space="preserve"> </w:t>
      </w:r>
      <w:r w:rsidR="0076364A">
        <w:rPr>
          <w:rFonts w:eastAsia="SimSun"/>
          <w:color w:val="000000"/>
          <w:sz w:val="28"/>
          <w:szCs w:val="28"/>
        </w:rPr>
        <w:t>ф</w:t>
      </w:r>
      <w:r w:rsidR="0076364A" w:rsidRPr="00A767B0">
        <w:rPr>
          <w:rFonts w:eastAsia="SimSun"/>
          <w:color w:val="000000"/>
          <w:sz w:val="28"/>
          <w:szCs w:val="28"/>
        </w:rPr>
        <w:t xml:space="preserve">инансовую поддержку  в виде субсидии  </w:t>
      </w:r>
      <w:r w:rsidR="0076364A">
        <w:rPr>
          <w:rFonts w:eastAsia="SimSun"/>
          <w:color w:val="000000"/>
          <w:sz w:val="28"/>
          <w:szCs w:val="28"/>
        </w:rPr>
        <w:t>получили:</w:t>
      </w:r>
    </w:p>
    <w:p w:rsidR="0076364A" w:rsidRDefault="0076364A" w:rsidP="0076364A">
      <w:pPr>
        <w:ind w:firstLine="284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</w:t>
      </w:r>
      <w:r w:rsidRPr="00A767B0">
        <w:rPr>
          <w:rFonts w:eastAsia="SimSun"/>
          <w:color w:val="000000"/>
          <w:sz w:val="28"/>
          <w:szCs w:val="28"/>
        </w:rPr>
        <w:t xml:space="preserve"> «Добрянская общественная организация  ветеранов (пенсионеров) войны, труда, Вооруженных сил и правоохранительных органов»</w:t>
      </w:r>
      <w:r>
        <w:rPr>
          <w:rFonts w:eastAsia="SimSun"/>
          <w:color w:val="000000"/>
          <w:sz w:val="28"/>
          <w:szCs w:val="28"/>
        </w:rPr>
        <w:t>;</w:t>
      </w:r>
    </w:p>
    <w:p w:rsidR="0076364A" w:rsidRPr="0076364A" w:rsidRDefault="0076364A" w:rsidP="0076364A">
      <w:pPr>
        <w:ind w:firstLine="284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</w:t>
      </w:r>
      <w:r w:rsidRPr="0076364A">
        <w:rPr>
          <w:rFonts w:eastAsia="SimSun"/>
          <w:color w:val="000000"/>
          <w:sz w:val="28"/>
          <w:szCs w:val="28"/>
        </w:rPr>
        <w:t xml:space="preserve"> Пермской краевой общественной организации «Центр поддержки общественных инициатив «Наш город»</w:t>
      </w:r>
      <w:r>
        <w:rPr>
          <w:rFonts w:eastAsia="SimSun"/>
          <w:color w:val="000000"/>
          <w:sz w:val="28"/>
          <w:szCs w:val="28"/>
        </w:rPr>
        <w:t>;</w:t>
      </w:r>
      <w:r w:rsidRPr="0076364A">
        <w:rPr>
          <w:rFonts w:eastAsia="SimSun"/>
          <w:color w:val="000000"/>
          <w:sz w:val="28"/>
          <w:szCs w:val="28"/>
        </w:rPr>
        <w:t xml:space="preserve"> </w:t>
      </w:r>
    </w:p>
    <w:p w:rsidR="0076364A" w:rsidRPr="0076364A" w:rsidRDefault="0076364A" w:rsidP="0076364A">
      <w:pPr>
        <w:ind w:firstLine="284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76364A">
        <w:rPr>
          <w:rFonts w:eastAsia="SimSun"/>
          <w:color w:val="000000"/>
          <w:sz w:val="28"/>
          <w:szCs w:val="28"/>
        </w:rPr>
        <w:t>3. Добрянской городской общественной организации «Клуб закаливания и зимнего плавания «Энергия»</w:t>
      </w:r>
      <w:r>
        <w:rPr>
          <w:rFonts w:eastAsia="SimSun"/>
          <w:color w:val="000000"/>
          <w:sz w:val="28"/>
          <w:szCs w:val="28"/>
        </w:rPr>
        <w:t>.</w:t>
      </w:r>
    </w:p>
    <w:p w:rsidR="0076364A" w:rsidRDefault="00B362B4" w:rsidP="0076364A">
      <w:pPr>
        <w:ind w:firstLine="284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6364A">
        <w:rPr>
          <w:rFonts w:eastAsia="SimSun"/>
          <w:color w:val="000000"/>
          <w:sz w:val="28"/>
          <w:szCs w:val="28"/>
        </w:rPr>
        <w:t xml:space="preserve">Учреждениями культуры и спорта </w:t>
      </w:r>
      <w:r w:rsidR="0076364A" w:rsidRPr="00A767B0">
        <w:rPr>
          <w:rFonts w:eastAsia="SimSun"/>
          <w:color w:val="000000"/>
          <w:sz w:val="28"/>
          <w:szCs w:val="28"/>
        </w:rPr>
        <w:t>Добрянского городского</w:t>
      </w:r>
      <w:r w:rsidR="0076364A">
        <w:rPr>
          <w:rFonts w:eastAsia="SimSun"/>
          <w:color w:val="000000"/>
          <w:sz w:val="28"/>
          <w:szCs w:val="28"/>
        </w:rPr>
        <w:t xml:space="preserve"> округа  п</w:t>
      </w:r>
      <w:r w:rsidR="0076364A" w:rsidRPr="007F4CA8">
        <w:rPr>
          <w:rFonts w:eastAsia="SimSun"/>
          <w:color w:val="000000"/>
          <w:sz w:val="28"/>
          <w:szCs w:val="28"/>
        </w:rPr>
        <w:t xml:space="preserve">роведены культурно-массовые </w:t>
      </w:r>
      <w:r w:rsidR="0076364A">
        <w:rPr>
          <w:rFonts w:eastAsia="SimSun"/>
          <w:color w:val="000000"/>
          <w:sz w:val="28"/>
          <w:szCs w:val="28"/>
        </w:rPr>
        <w:t>и спортивные</w:t>
      </w:r>
      <w:r w:rsidR="0076364A" w:rsidRPr="00A958CF">
        <w:rPr>
          <w:rFonts w:eastAsia="SimSun"/>
          <w:color w:val="000000"/>
          <w:sz w:val="28"/>
          <w:szCs w:val="28"/>
        </w:rPr>
        <w:t xml:space="preserve"> </w:t>
      </w:r>
      <w:r w:rsidR="0076364A" w:rsidRPr="007F4CA8">
        <w:rPr>
          <w:rFonts w:eastAsia="SimSun"/>
          <w:color w:val="000000"/>
          <w:sz w:val="28"/>
          <w:szCs w:val="28"/>
        </w:rPr>
        <w:t>мероприятия, направленные на профилактику незаконного потребления ПАВ</w:t>
      </w:r>
      <w:r w:rsidR="0076364A">
        <w:rPr>
          <w:rFonts w:eastAsia="SimSun"/>
          <w:color w:val="000000"/>
          <w:sz w:val="28"/>
          <w:szCs w:val="28"/>
        </w:rPr>
        <w:t>.</w:t>
      </w:r>
    </w:p>
    <w:p w:rsidR="004D0090" w:rsidRDefault="004D0090" w:rsidP="00FB16E6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МБУ «ЦФКС и МП»</w:t>
      </w:r>
      <w:r w:rsidR="00FB16E6">
        <w:rPr>
          <w:rFonts w:eastAsia="SimSun"/>
          <w:color w:val="000000"/>
          <w:sz w:val="28"/>
          <w:szCs w:val="28"/>
        </w:rPr>
        <w:t xml:space="preserve"> и МБУК «ПЦТД»</w:t>
      </w:r>
      <w:r>
        <w:rPr>
          <w:rFonts w:eastAsia="SimSun"/>
          <w:color w:val="000000"/>
          <w:sz w:val="28"/>
          <w:szCs w:val="28"/>
        </w:rPr>
        <w:t xml:space="preserve"> проведены:</w:t>
      </w:r>
    </w:p>
    <w:p w:rsidR="00B5437F" w:rsidRDefault="00B5437F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 </w:t>
      </w:r>
      <w:r w:rsidRPr="00653BDA">
        <w:rPr>
          <w:rFonts w:eastAsia="SimSun"/>
          <w:color w:val="000000"/>
          <w:sz w:val="28"/>
          <w:szCs w:val="28"/>
        </w:rPr>
        <w:t xml:space="preserve">в рамках ежегодного чемпионата по интеллектуальным играм «Что? Где? Когда?» среди команд Добрянского городского округа </w:t>
      </w:r>
      <w:r w:rsidR="00B636B7" w:rsidRPr="00653BDA">
        <w:rPr>
          <w:rFonts w:eastAsia="SimSun"/>
          <w:color w:val="000000"/>
          <w:sz w:val="28"/>
          <w:szCs w:val="28"/>
        </w:rPr>
        <w:t>6 и 20февраля</w:t>
      </w:r>
      <w:r w:rsidRPr="00653BDA">
        <w:rPr>
          <w:rFonts w:eastAsia="SimSun"/>
          <w:color w:val="000000"/>
          <w:sz w:val="28"/>
          <w:szCs w:val="28"/>
        </w:rPr>
        <w:t xml:space="preserve"> </w:t>
      </w:r>
      <w:r w:rsidR="00653BDA" w:rsidRPr="00653BDA">
        <w:rPr>
          <w:rFonts w:eastAsia="SimSun"/>
          <w:color w:val="000000"/>
          <w:sz w:val="28"/>
          <w:szCs w:val="28"/>
        </w:rPr>
        <w:t xml:space="preserve">20 марта </w:t>
      </w:r>
      <w:r w:rsidR="00B636B7" w:rsidRPr="00653BDA">
        <w:rPr>
          <w:rFonts w:eastAsia="SimSun"/>
          <w:color w:val="000000"/>
          <w:sz w:val="28"/>
          <w:szCs w:val="28"/>
        </w:rPr>
        <w:t xml:space="preserve">состоялись </w:t>
      </w:r>
      <w:r w:rsidR="00653BDA" w:rsidRPr="00653BDA">
        <w:rPr>
          <w:rFonts w:eastAsia="SimSun"/>
          <w:color w:val="000000"/>
          <w:sz w:val="28"/>
          <w:szCs w:val="28"/>
        </w:rPr>
        <w:t>три</w:t>
      </w:r>
      <w:r w:rsidRPr="00653BDA">
        <w:rPr>
          <w:rFonts w:eastAsia="SimSun"/>
          <w:color w:val="000000"/>
          <w:sz w:val="28"/>
          <w:szCs w:val="28"/>
        </w:rPr>
        <w:t xml:space="preserve"> этапа Интеллектуального марафона,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653BDA">
        <w:rPr>
          <w:rFonts w:eastAsia="SimSun"/>
          <w:color w:val="000000"/>
          <w:sz w:val="28"/>
          <w:szCs w:val="28"/>
        </w:rPr>
        <w:t xml:space="preserve">с охватом </w:t>
      </w:r>
      <w:r w:rsidR="004D0090" w:rsidRPr="00653BDA">
        <w:rPr>
          <w:rFonts w:eastAsia="SimSun"/>
          <w:color w:val="000000"/>
          <w:sz w:val="28"/>
          <w:szCs w:val="28"/>
        </w:rPr>
        <w:t>178 человек</w:t>
      </w:r>
      <w:r w:rsidRPr="00653BDA">
        <w:rPr>
          <w:rFonts w:eastAsia="SimSun"/>
          <w:color w:val="000000"/>
          <w:sz w:val="28"/>
          <w:szCs w:val="28"/>
        </w:rPr>
        <w:t>;</w:t>
      </w:r>
    </w:p>
    <w:p w:rsidR="00653BDA" w:rsidRDefault="00653BDA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EA62D6">
        <w:rPr>
          <w:rFonts w:eastAsia="SimSun"/>
          <w:color w:val="000000"/>
          <w:sz w:val="28"/>
          <w:szCs w:val="28"/>
        </w:rPr>
        <w:t>- 12 января проведен</w:t>
      </w:r>
      <w:r w:rsidR="00EA62D6">
        <w:rPr>
          <w:rFonts w:eastAsia="SimSun"/>
          <w:color w:val="000000"/>
          <w:sz w:val="28"/>
          <w:szCs w:val="28"/>
        </w:rPr>
        <w:t xml:space="preserve"> «</w:t>
      </w:r>
      <w:r w:rsidRPr="00EA62D6">
        <w:rPr>
          <w:rFonts w:eastAsia="SimSun"/>
          <w:color w:val="000000"/>
          <w:sz w:val="28"/>
          <w:szCs w:val="28"/>
        </w:rPr>
        <w:t xml:space="preserve">Мост </w:t>
      </w:r>
      <w:r w:rsidR="00EA62D6">
        <w:rPr>
          <w:rFonts w:eastAsia="SimSun"/>
          <w:color w:val="000000"/>
          <w:sz w:val="28"/>
          <w:szCs w:val="28"/>
        </w:rPr>
        <w:t>–</w:t>
      </w:r>
      <w:r w:rsidRPr="00EA62D6">
        <w:rPr>
          <w:rFonts w:eastAsia="SimSun"/>
          <w:color w:val="000000"/>
          <w:sz w:val="28"/>
          <w:szCs w:val="28"/>
        </w:rPr>
        <w:t xml:space="preserve"> Дружбы</w:t>
      </w:r>
      <w:r w:rsidR="00EA62D6">
        <w:rPr>
          <w:rFonts w:eastAsia="SimSun"/>
          <w:color w:val="000000"/>
          <w:sz w:val="28"/>
          <w:szCs w:val="28"/>
        </w:rPr>
        <w:t>»</w:t>
      </w:r>
      <w:r w:rsidRPr="00EA62D6">
        <w:rPr>
          <w:rFonts w:eastAsia="SimSun"/>
          <w:color w:val="000000"/>
          <w:sz w:val="28"/>
          <w:szCs w:val="28"/>
        </w:rPr>
        <w:t xml:space="preserve"> с волонтерами из г</w:t>
      </w:r>
      <w:proofErr w:type="gramStart"/>
      <w:r w:rsidRPr="00EA62D6">
        <w:rPr>
          <w:rFonts w:eastAsia="SimSun"/>
          <w:color w:val="000000"/>
          <w:sz w:val="28"/>
          <w:szCs w:val="28"/>
        </w:rPr>
        <w:t>.П</w:t>
      </w:r>
      <w:proofErr w:type="gramEnd"/>
      <w:r w:rsidRPr="00EA62D6">
        <w:rPr>
          <w:rFonts w:eastAsia="SimSun"/>
          <w:color w:val="000000"/>
          <w:sz w:val="28"/>
          <w:szCs w:val="28"/>
        </w:rPr>
        <w:t>ермь</w:t>
      </w:r>
      <w:r w:rsidR="00EA62D6" w:rsidRPr="00EA62D6">
        <w:rPr>
          <w:rFonts w:eastAsia="SimSun"/>
          <w:color w:val="000000"/>
          <w:sz w:val="28"/>
          <w:szCs w:val="28"/>
        </w:rPr>
        <w:t>;</w:t>
      </w:r>
      <w:r w:rsidRPr="00EA62D6">
        <w:rPr>
          <w:rFonts w:eastAsia="SimSun"/>
          <w:color w:val="000000"/>
          <w:sz w:val="28"/>
          <w:szCs w:val="28"/>
        </w:rPr>
        <w:t xml:space="preserve"> </w:t>
      </w:r>
    </w:p>
    <w:p w:rsidR="00B5437F" w:rsidRDefault="00B5437F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A767B0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-</w:t>
      </w:r>
      <w:r w:rsidRPr="00FB7DCE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</w:t>
      </w:r>
      <w:r w:rsidRPr="008B409D">
        <w:rPr>
          <w:rFonts w:eastAsia="SimSun"/>
          <w:color w:val="000000"/>
          <w:sz w:val="28"/>
          <w:szCs w:val="28"/>
        </w:rPr>
        <w:t>оревнование «Рождественская лыжная гонка»</w:t>
      </w:r>
      <w:r>
        <w:rPr>
          <w:rFonts w:eastAsia="SimSun"/>
          <w:color w:val="000000"/>
          <w:sz w:val="28"/>
          <w:szCs w:val="28"/>
        </w:rPr>
        <w:t xml:space="preserve">, </w:t>
      </w:r>
      <w:r w:rsidR="004D0090">
        <w:rPr>
          <w:rFonts w:eastAsia="SimSun"/>
          <w:color w:val="000000"/>
          <w:sz w:val="28"/>
          <w:szCs w:val="28"/>
        </w:rPr>
        <w:t>87</w:t>
      </w:r>
      <w:r>
        <w:rPr>
          <w:rFonts w:eastAsia="SimSun"/>
          <w:color w:val="000000"/>
          <w:sz w:val="28"/>
          <w:szCs w:val="28"/>
        </w:rPr>
        <w:t xml:space="preserve"> участников;</w:t>
      </w:r>
    </w:p>
    <w:p w:rsidR="00B5437F" w:rsidRDefault="00B5437F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- </w:t>
      </w:r>
      <w:r w:rsidRPr="008B409D">
        <w:rPr>
          <w:rFonts w:eastAsia="SimSun"/>
          <w:color w:val="000000"/>
          <w:sz w:val="28"/>
          <w:szCs w:val="28"/>
        </w:rPr>
        <w:t>в рамках Спартакиады среди предприятий, организаций и учреждений  Добрянского городского</w:t>
      </w:r>
      <w:r w:rsidRPr="009C2021">
        <w:rPr>
          <w:i/>
        </w:rPr>
        <w:t xml:space="preserve"> </w:t>
      </w:r>
      <w:r w:rsidRPr="008B409D">
        <w:rPr>
          <w:rFonts w:eastAsia="SimSun"/>
          <w:color w:val="000000"/>
          <w:sz w:val="28"/>
          <w:szCs w:val="28"/>
        </w:rPr>
        <w:t>округа   по различным видам спорта</w:t>
      </w:r>
      <w:r>
        <w:rPr>
          <w:rFonts w:eastAsia="SimSun"/>
          <w:color w:val="000000"/>
          <w:sz w:val="28"/>
          <w:szCs w:val="28"/>
        </w:rPr>
        <w:t>:</w:t>
      </w:r>
    </w:p>
    <w:p w:rsidR="00B5437F" w:rsidRPr="008B409D" w:rsidRDefault="00B5437F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х</w:t>
      </w:r>
      <w:r w:rsidRPr="008B409D">
        <w:rPr>
          <w:rFonts w:eastAsia="SimSun"/>
          <w:color w:val="000000"/>
          <w:sz w:val="28"/>
          <w:szCs w:val="28"/>
        </w:rPr>
        <w:t>оккей в валенках</w:t>
      </w:r>
      <w:r w:rsidR="004D0090">
        <w:rPr>
          <w:rFonts w:eastAsia="SimSun"/>
          <w:color w:val="000000"/>
          <w:sz w:val="28"/>
          <w:szCs w:val="28"/>
        </w:rPr>
        <w:t>, 103 участника</w:t>
      </w:r>
      <w:r>
        <w:rPr>
          <w:rFonts w:eastAsia="SimSun"/>
          <w:color w:val="000000"/>
          <w:sz w:val="28"/>
          <w:szCs w:val="28"/>
        </w:rPr>
        <w:t>;</w:t>
      </w:r>
    </w:p>
    <w:p w:rsidR="00B5437F" w:rsidRPr="008B409D" w:rsidRDefault="00B5437F" w:rsidP="00B5437F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л</w:t>
      </w:r>
      <w:r w:rsidRPr="008B409D">
        <w:rPr>
          <w:rFonts w:eastAsia="SimSun"/>
          <w:color w:val="000000"/>
          <w:sz w:val="28"/>
          <w:szCs w:val="28"/>
        </w:rPr>
        <w:t>ыжные гонки</w:t>
      </w:r>
      <w:r>
        <w:rPr>
          <w:rFonts w:eastAsia="SimSun"/>
          <w:color w:val="000000"/>
          <w:sz w:val="28"/>
          <w:szCs w:val="28"/>
        </w:rPr>
        <w:t>,</w:t>
      </w:r>
      <w:r w:rsidRPr="008B409D">
        <w:rPr>
          <w:rFonts w:eastAsia="SimSun"/>
          <w:color w:val="000000"/>
          <w:sz w:val="28"/>
          <w:szCs w:val="28"/>
        </w:rPr>
        <w:t xml:space="preserve"> </w:t>
      </w:r>
      <w:r w:rsidR="004D0090">
        <w:rPr>
          <w:rFonts w:eastAsia="SimSun"/>
          <w:color w:val="000000"/>
          <w:sz w:val="28"/>
          <w:szCs w:val="28"/>
        </w:rPr>
        <w:t>72 участника</w:t>
      </w:r>
      <w:r>
        <w:rPr>
          <w:rFonts w:eastAsia="SimSun"/>
          <w:color w:val="000000"/>
          <w:sz w:val="28"/>
          <w:szCs w:val="28"/>
        </w:rPr>
        <w:t>;</w:t>
      </w:r>
    </w:p>
    <w:p w:rsidR="00B5437F" w:rsidRDefault="00B5437F" w:rsidP="004D009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з</w:t>
      </w:r>
      <w:r w:rsidRPr="008B409D">
        <w:rPr>
          <w:rFonts w:eastAsia="SimSun"/>
          <w:color w:val="000000"/>
          <w:sz w:val="28"/>
          <w:szCs w:val="28"/>
        </w:rPr>
        <w:t>имняя рыбалка</w:t>
      </w:r>
      <w:r>
        <w:rPr>
          <w:rFonts w:eastAsia="SimSun"/>
          <w:color w:val="000000"/>
          <w:sz w:val="28"/>
          <w:szCs w:val="28"/>
        </w:rPr>
        <w:t>,</w:t>
      </w:r>
      <w:r w:rsidR="004D0090">
        <w:rPr>
          <w:rFonts w:eastAsia="SimSun"/>
          <w:color w:val="000000"/>
          <w:sz w:val="28"/>
          <w:szCs w:val="28"/>
        </w:rPr>
        <w:t xml:space="preserve"> 52 участника</w:t>
      </w:r>
      <w:r w:rsidR="00FB16E6">
        <w:rPr>
          <w:rFonts w:eastAsia="SimSun"/>
          <w:color w:val="000000"/>
          <w:sz w:val="28"/>
          <w:szCs w:val="28"/>
        </w:rPr>
        <w:t>.</w:t>
      </w:r>
    </w:p>
    <w:p w:rsidR="00FB16E6" w:rsidRDefault="00FB16E6" w:rsidP="004D009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20 марта состоялось т</w:t>
      </w:r>
      <w:r w:rsidRPr="00FB16E6">
        <w:rPr>
          <w:rFonts w:eastAsia="SimSun"/>
          <w:color w:val="000000"/>
          <w:sz w:val="28"/>
          <w:szCs w:val="28"/>
        </w:rPr>
        <w:t>радиционное  Первенство Добрянского городского округа по лыжным гонкам памяти С.А. Панчихина</w:t>
      </w:r>
      <w:r>
        <w:rPr>
          <w:rFonts w:eastAsia="SimSun"/>
          <w:color w:val="000000"/>
          <w:sz w:val="28"/>
          <w:szCs w:val="28"/>
        </w:rPr>
        <w:t>, количество участников 145.</w:t>
      </w:r>
    </w:p>
    <w:p w:rsidR="00FB16E6" w:rsidRPr="00FB16E6" w:rsidRDefault="00FB16E6" w:rsidP="004D009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FB16E6">
        <w:rPr>
          <w:rFonts w:eastAsia="SimSun"/>
          <w:color w:val="000000"/>
          <w:sz w:val="28"/>
          <w:szCs w:val="28"/>
        </w:rPr>
        <w:t>Среди учащихся общеобразовательных учреждений Добрянского городского округа в рамках Спартакиады по различным видам спорта проведены: соревнования по настольному теннису, охват 30 участников и лыжные гонки, охват 172 участника</w:t>
      </w:r>
      <w:r>
        <w:rPr>
          <w:rFonts w:eastAsia="SimSun"/>
          <w:color w:val="000000"/>
          <w:sz w:val="28"/>
          <w:szCs w:val="28"/>
        </w:rPr>
        <w:t>.</w:t>
      </w:r>
    </w:p>
    <w:p w:rsidR="00C73D15" w:rsidRDefault="00C73D15" w:rsidP="004D009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  <w:r w:rsidRPr="00FB16E6">
        <w:rPr>
          <w:rFonts w:eastAsia="SimSun"/>
          <w:color w:val="000000"/>
          <w:sz w:val="28"/>
          <w:szCs w:val="28"/>
        </w:rPr>
        <w:t xml:space="preserve">В рамках «Единого Дня спорта»  в январе-марте проводились </w:t>
      </w:r>
      <w:r w:rsidR="00FB16E6" w:rsidRPr="00FB16E6">
        <w:rPr>
          <w:rFonts w:eastAsia="SimSun"/>
          <w:color w:val="000000"/>
          <w:sz w:val="28"/>
          <w:szCs w:val="28"/>
        </w:rPr>
        <w:t>открытые тренировки</w:t>
      </w:r>
      <w:r w:rsidRPr="00FB16E6">
        <w:rPr>
          <w:rFonts w:eastAsia="SimSun"/>
          <w:color w:val="000000"/>
          <w:sz w:val="28"/>
          <w:szCs w:val="28"/>
        </w:rPr>
        <w:t xml:space="preserve"> по</w:t>
      </w:r>
      <w:r w:rsidR="00FB16E6" w:rsidRPr="00FB16E6">
        <w:rPr>
          <w:rFonts w:eastAsia="SimSun"/>
          <w:color w:val="000000"/>
          <w:sz w:val="28"/>
          <w:szCs w:val="28"/>
        </w:rPr>
        <w:t xml:space="preserve"> настольному теннису, по бадминтону, </w:t>
      </w:r>
      <w:proofErr w:type="spellStart"/>
      <w:proofErr w:type="gramStart"/>
      <w:r w:rsidR="00FB16E6" w:rsidRPr="00FB16E6">
        <w:rPr>
          <w:rFonts w:eastAsia="SimSun"/>
          <w:color w:val="000000"/>
          <w:sz w:val="28"/>
          <w:szCs w:val="28"/>
        </w:rPr>
        <w:t>степ-аэробике</w:t>
      </w:r>
      <w:proofErr w:type="spellEnd"/>
      <w:proofErr w:type="gramEnd"/>
      <w:r w:rsidR="00FB16E6" w:rsidRPr="00FB16E6">
        <w:rPr>
          <w:rFonts w:eastAsia="SimSun"/>
          <w:color w:val="000000"/>
          <w:sz w:val="28"/>
          <w:szCs w:val="28"/>
        </w:rPr>
        <w:t xml:space="preserve">, волейболу, «Смешанные единоборства», «Мини-футбол и </w:t>
      </w:r>
      <w:proofErr w:type="spellStart"/>
      <w:r w:rsidR="00FB16E6" w:rsidRPr="00FB16E6">
        <w:rPr>
          <w:rFonts w:eastAsia="SimSun"/>
          <w:color w:val="000000"/>
          <w:sz w:val="28"/>
          <w:szCs w:val="28"/>
        </w:rPr>
        <w:t>стритбол</w:t>
      </w:r>
      <w:proofErr w:type="spellEnd"/>
      <w:r w:rsidR="00FB16E6" w:rsidRPr="00FB16E6">
        <w:rPr>
          <w:rFonts w:eastAsia="SimSun"/>
          <w:color w:val="000000"/>
          <w:sz w:val="28"/>
          <w:szCs w:val="28"/>
        </w:rPr>
        <w:t>», общий охват 131 человек.</w:t>
      </w:r>
    </w:p>
    <w:p w:rsidR="004D0090" w:rsidRDefault="004D0090" w:rsidP="004D009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У</w:t>
      </w:r>
      <w:r w:rsidRPr="00FD284A">
        <w:rPr>
          <w:rFonts w:eastAsia="SimSun"/>
          <w:color w:val="000000"/>
          <w:sz w:val="28"/>
          <w:szCs w:val="28"/>
        </w:rPr>
        <w:t>чреждениями культуры МБУК «КД</w:t>
      </w:r>
      <w:proofErr w:type="gramStart"/>
      <w:r w:rsidRPr="00FD284A">
        <w:rPr>
          <w:rFonts w:eastAsia="SimSun"/>
          <w:color w:val="000000"/>
          <w:sz w:val="28"/>
          <w:szCs w:val="28"/>
        </w:rPr>
        <w:t>Ц«</w:t>
      </w:r>
      <w:proofErr w:type="gramEnd"/>
      <w:r w:rsidRPr="00FD284A">
        <w:rPr>
          <w:rFonts w:eastAsia="SimSun"/>
          <w:color w:val="000000"/>
          <w:sz w:val="28"/>
          <w:szCs w:val="28"/>
        </w:rPr>
        <w:t xml:space="preserve">Орфей» </w:t>
      </w:r>
      <w:r>
        <w:rPr>
          <w:rFonts w:eastAsia="SimSun"/>
          <w:color w:val="000000"/>
          <w:sz w:val="28"/>
          <w:szCs w:val="28"/>
        </w:rPr>
        <w:t>(</w:t>
      </w:r>
      <w:r w:rsidRPr="00FD284A">
        <w:rPr>
          <w:rFonts w:eastAsia="SimSun"/>
          <w:color w:val="000000"/>
          <w:sz w:val="28"/>
          <w:szCs w:val="28"/>
        </w:rPr>
        <w:t>г. Добрянка</w:t>
      </w:r>
      <w:r>
        <w:rPr>
          <w:rFonts w:eastAsia="SimSun"/>
          <w:color w:val="000000"/>
          <w:sz w:val="28"/>
          <w:szCs w:val="28"/>
        </w:rPr>
        <w:t>)</w:t>
      </w:r>
      <w:r w:rsidRPr="00FD284A">
        <w:rPr>
          <w:rFonts w:eastAsia="SimSun"/>
          <w:color w:val="000000"/>
          <w:sz w:val="28"/>
          <w:szCs w:val="28"/>
        </w:rPr>
        <w:t xml:space="preserve"> и МБУК «ПЦТД» </w:t>
      </w:r>
      <w:r>
        <w:rPr>
          <w:rFonts w:eastAsia="SimSun"/>
          <w:color w:val="000000"/>
          <w:sz w:val="28"/>
          <w:szCs w:val="28"/>
        </w:rPr>
        <w:t>(р.</w:t>
      </w:r>
      <w:r w:rsidRPr="00FD284A">
        <w:rPr>
          <w:rFonts w:eastAsia="SimSun"/>
          <w:color w:val="000000"/>
          <w:sz w:val="28"/>
          <w:szCs w:val="28"/>
        </w:rPr>
        <w:t xml:space="preserve">п. </w:t>
      </w:r>
      <w:proofErr w:type="spellStart"/>
      <w:proofErr w:type="gramStart"/>
      <w:r w:rsidRPr="00FD284A">
        <w:rPr>
          <w:rFonts w:eastAsia="SimSun"/>
          <w:color w:val="000000"/>
          <w:sz w:val="28"/>
          <w:szCs w:val="28"/>
        </w:rPr>
        <w:t>Полазна</w:t>
      </w:r>
      <w:proofErr w:type="spellEnd"/>
      <w:r>
        <w:rPr>
          <w:rFonts w:eastAsia="SimSun"/>
          <w:color w:val="000000"/>
          <w:sz w:val="28"/>
          <w:szCs w:val="28"/>
        </w:rPr>
        <w:t>)</w:t>
      </w:r>
      <w:r w:rsidRPr="00FD284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 в течение недели в различных формат</w:t>
      </w:r>
      <w:r w:rsidR="00BE0A8D">
        <w:rPr>
          <w:rFonts w:eastAsia="SimSun"/>
          <w:color w:val="000000"/>
          <w:sz w:val="28"/>
          <w:szCs w:val="28"/>
        </w:rPr>
        <w:t>ах (</w:t>
      </w:r>
      <w:proofErr w:type="spellStart"/>
      <w:r w:rsidR="00BE0A8D">
        <w:rPr>
          <w:rFonts w:eastAsia="SimSun"/>
          <w:color w:val="000000"/>
          <w:sz w:val="28"/>
          <w:szCs w:val="28"/>
        </w:rPr>
        <w:t>онлайн</w:t>
      </w:r>
      <w:proofErr w:type="spellEnd"/>
      <w:r w:rsidR="00BE0A8D">
        <w:rPr>
          <w:rFonts w:eastAsia="SimSun"/>
          <w:color w:val="000000"/>
          <w:sz w:val="28"/>
          <w:szCs w:val="28"/>
        </w:rPr>
        <w:t xml:space="preserve"> и </w:t>
      </w:r>
      <w:proofErr w:type="spellStart"/>
      <w:r w:rsidR="00BE0A8D">
        <w:rPr>
          <w:rFonts w:eastAsia="SimSun"/>
          <w:color w:val="000000"/>
          <w:sz w:val="28"/>
          <w:szCs w:val="28"/>
        </w:rPr>
        <w:t>офлайн</w:t>
      </w:r>
      <w:proofErr w:type="spellEnd"/>
      <w:r w:rsidR="00BE0A8D">
        <w:rPr>
          <w:rFonts w:eastAsia="SimSun"/>
          <w:color w:val="000000"/>
          <w:sz w:val="28"/>
          <w:szCs w:val="28"/>
        </w:rPr>
        <w:t>) проведено 22</w:t>
      </w:r>
      <w:r>
        <w:rPr>
          <w:rFonts w:eastAsia="SimSun"/>
          <w:color w:val="000000"/>
          <w:sz w:val="28"/>
          <w:szCs w:val="28"/>
        </w:rPr>
        <w:t xml:space="preserve"> мероприятия, посвященные народному гулянию Масленица.</w:t>
      </w:r>
      <w:proofErr w:type="gramEnd"/>
      <w:r>
        <w:rPr>
          <w:rFonts w:eastAsia="SimSun"/>
          <w:color w:val="000000"/>
          <w:sz w:val="28"/>
          <w:szCs w:val="28"/>
        </w:rPr>
        <w:t xml:space="preserve"> </w:t>
      </w:r>
      <w:r w:rsidR="00BE0A8D">
        <w:rPr>
          <w:rFonts w:eastAsia="SimSun"/>
          <w:color w:val="000000"/>
          <w:sz w:val="28"/>
          <w:szCs w:val="28"/>
        </w:rPr>
        <w:t>Охват</w:t>
      </w:r>
      <w:r w:rsidR="00C73D15">
        <w:rPr>
          <w:rFonts w:eastAsia="SimSun"/>
          <w:color w:val="000000"/>
          <w:sz w:val="28"/>
          <w:szCs w:val="28"/>
        </w:rPr>
        <w:t xml:space="preserve"> участников</w:t>
      </w:r>
      <w:r w:rsidRPr="00C73D15">
        <w:rPr>
          <w:rFonts w:eastAsia="SimSun"/>
          <w:color w:val="C00000"/>
          <w:sz w:val="28"/>
          <w:szCs w:val="28"/>
        </w:rPr>
        <w:t xml:space="preserve"> </w:t>
      </w:r>
      <w:r w:rsidR="00C73D15" w:rsidRPr="00C73D15">
        <w:rPr>
          <w:rFonts w:eastAsia="SimSun"/>
          <w:sz w:val="28"/>
          <w:szCs w:val="28"/>
        </w:rPr>
        <w:t xml:space="preserve">1240 </w:t>
      </w:r>
      <w:r w:rsidR="00C73D15">
        <w:rPr>
          <w:rFonts w:eastAsia="SimSun"/>
          <w:color w:val="000000"/>
          <w:sz w:val="28"/>
          <w:szCs w:val="28"/>
        </w:rPr>
        <w:t>человек, количество просмотров в социальных сетях 15522.</w:t>
      </w:r>
    </w:p>
    <w:p w:rsidR="00BE0A8D" w:rsidRDefault="00BE0A8D" w:rsidP="00BE0A8D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BE0A8D">
        <w:rPr>
          <w:rFonts w:eastAsia="SimSun"/>
          <w:color w:val="000000"/>
          <w:sz w:val="28"/>
          <w:szCs w:val="28"/>
        </w:rPr>
        <w:t>В период с 14 по 25 марта 2022 года</w:t>
      </w:r>
      <w:r>
        <w:rPr>
          <w:rFonts w:eastAsia="SimSun"/>
          <w:color w:val="000000"/>
          <w:sz w:val="28"/>
          <w:szCs w:val="28"/>
        </w:rPr>
        <w:t xml:space="preserve"> в рамках </w:t>
      </w:r>
      <w:r w:rsidRPr="00BE0A8D">
        <w:rPr>
          <w:rFonts w:eastAsia="SimSun"/>
          <w:color w:val="000000"/>
          <w:sz w:val="28"/>
          <w:szCs w:val="28"/>
        </w:rPr>
        <w:t xml:space="preserve">проведения Общероссийской акции «Сообщи, где торгуют смертью» </w:t>
      </w:r>
      <w:r>
        <w:rPr>
          <w:rFonts w:eastAsia="SimSun"/>
          <w:color w:val="000000"/>
          <w:sz w:val="28"/>
          <w:szCs w:val="28"/>
        </w:rPr>
        <w:t>в</w:t>
      </w:r>
      <w:r w:rsidRPr="00BE0A8D">
        <w:rPr>
          <w:rFonts w:eastAsia="SimSun"/>
          <w:color w:val="000000"/>
          <w:sz w:val="28"/>
          <w:szCs w:val="28"/>
        </w:rPr>
        <w:t xml:space="preserve"> общеобразовательных организациях Добрянского городского округа проведены беседы: «За здоровый образ жизни», «Мой жизненный выбор», «Вредные привычки и жизнь человека»,  тематические классные часы: </w:t>
      </w:r>
      <w:proofErr w:type="gramStart"/>
      <w:r w:rsidRPr="00BE0A8D">
        <w:rPr>
          <w:rFonts w:eastAsia="SimSun"/>
          <w:color w:val="000000"/>
          <w:sz w:val="28"/>
          <w:szCs w:val="28"/>
        </w:rPr>
        <w:t>«Полезные и вредные привычки», «На краю пропасти», «Жизнь без наркотиков», «Влияние наркотиков на здоровье человека», «Влияние ПАВ на здоровье подрастающего поколения», «Безопасность в сети интернет», уроки здоровья «Знание – ответственность – здоровье», «Мы за здоровый образ жизни», «Здоровье - мой выбор», распространены памятки «Равнодушным быть нельзя».</w:t>
      </w:r>
      <w:proofErr w:type="gramEnd"/>
      <w:r w:rsidRPr="00BE0A8D">
        <w:rPr>
          <w:rFonts w:eastAsia="SimSun"/>
          <w:color w:val="000000"/>
          <w:sz w:val="28"/>
          <w:szCs w:val="28"/>
        </w:rPr>
        <w:t xml:space="preserve"> Охват составил 3355 учащихся. </w:t>
      </w:r>
    </w:p>
    <w:p w:rsidR="007E3C8E" w:rsidRDefault="007E3C8E" w:rsidP="00BE0A8D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7E3C8E">
        <w:rPr>
          <w:rFonts w:eastAsia="SimSun"/>
          <w:color w:val="000000"/>
          <w:sz w:val="28"/>
          <w:szCs w:val="28"/>
        </w:rPr>
        <w:t>В образовательных организациях округа  сотрудниками полиции  во взаимодействии с представителями ведомств системы профилактики, общественности,   УИИ, МЧС проведено 213 профилактических мероприятий различного формата, в  том числе  лекций и бесед, используются различные просветительские меры, внедрены новые методы и формы (школьное радио, родительский клуб</w:t>
      </w:r>
      <w:r w:rsidR="0028697C">
        <w:rPr>
          <w:rFonts w:eastAsia="SimSun"/>
          <w:color w:val="000000"/>
          <w:sz w:val="28"/>
          <w:szCs w:val="28"/>
        </w:rPr>
        <w:t>)</w:t>
      </w:r>
      <w:r w:rsidRPr="007E3C8E">
        <w:rPr>
          <w:rFonts w:eastAsia="SimSun"/>
          <w:color w:val="000000"/>
          <w:sz w:val="28"/>
          <w:szCs w:val="28"/>
        </w:rPr>
        <w:t>. Сотрудники ПДН приняли участие в 6 общешкольных родительских собраниях.</w:t>
      </w:r>
    </w:p>
    <w:p w:rsidR="00C55551" w:rsidRPr="00BE0A8D" w:rsidRDefault="007E3C8E" w:rsidP="00BE0A8D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7E3C8E">
        <w:rPr>
          <w:rFonts w:eastAsia="SimSun"/>
          <w:color w:val="000000"/>
          <w:sz w:val="28"/>
          <w:szCs w:val="28"/>
        </w:rPr>
        <w:t xml:space="preserve"> </w:t>
      </w:r>
      <w:r w:rsidR="003A778C">
        <w:rPr>
          <w:rFonts w:eastAsia="SimSun"/>
          <w:color w:val="000000"/>
          <w:sz w:val="28"/>
          <w:szCs w:val="28"/>
        </w:rPr>
        <w:t>Н</w:t>
      </w:r>
      <w:r w:rsidR="00C55551">
        <w:rPr>
          <w:rFonts w:eastAsia="SimSun"/>
          <w:color w:val="000000"/>
          <w:sz w:val="28"/>
          <w:szCs w:val="28"/>
        </w:rPr>
        <w:t>а базе ДСОШ</w:t>
      </w:r>
      <w:r w:rsidR="003A778C">
        <w:rPr>
          <w:rFonts w:eastAsia="SimSun"/>
          <w:color w:val="000000"/>
          <w:sz w:val="28"/>
          <w:szCs w:val="28"/>
        </w:rPr>
        <w:t xml:space="preserve"> № 5 при участии сотрудников правоохранит</w:t>
      </w:r>
      <w:r w:rsidR="00BB4F86">
        <w:rPr>
          <w:rFonts w:eastAsia="SimSun"/>
          <w:color w:val="000000"/>
          <w:sz w:val="28"/>
          <w:szCs w:val="28"/>
        </w:rPr>
        <w:t>ельных органов, врача нарколога, сотрудников МЧС и ГИ</w:t>
      </w:r>
      <w:proofErr w:type="gramStart"/>
      <w:r w:rsidR="00BB4F86">
        <w:rPr>
          <w:rFonts w:eastAsia="SimSun"/>
          <w:color w:val="000000"/>
          <w:sz w:val="28"/>
          <w:szCs w:val="28"/>
        </w:rPr>
        <w:t xml:space="preserve">БДД </w:t>
      </w:r>
      <w:r w:rsidR="003A778C">
        <w:rPr>
          <w:rFonts w:eastAsia="SimSun"/>
          <w:color w:val="000000"/>
          <w:sz w:val="28"/>
          <w:szCs w:val="28"/>
        </w:rPr>
        <w:t>пр</w:t>
      </w:r>
      <w:proofErr w:type="gramEnd"/>
      <w:r w:rsidR="003A778C">
        <w:rPr>
          <w:rFonts w:eastAsia="SimSun"/>
          <w:color w:val="000000"/>
          <w:sz w:val="28"/>
          <w:szCs w:val="28"/>
        </w:rPr>
        <w:t xml:space="preserve">оведен «Поезд безопасности», охват составил </w:t>
      </w:r>
      <w:r w:rsidR="00BB4F86">
        <w:rPr>
          <w:rFonts w:eastAsia="SimSun"/>
          <w:color w:val="000000"/>
          <w:sz w:val="28"/>
          <w:szCs w:val="28"/>
        </w:rPr>
        <w:t xml:space="preserve">168 </w:t>
      </w:r>
      <w:r w:rsidR="003A778C">
        <w:rPr>
          <w:rFonts w:eastAsia="SimSun"/>
          <w:color w:val="000000"/>
          <w:sz w:val="28"/>
          <w:szCs w:val="28"/>
        </w:rPr>
        <w:t>учащихся.</w:t>
      </w:r>
    </w:p>
    <w:p w:rsidR="00BE0A8D" w:rsidRPr="00BE0A8D" w:rsidRDefault="00BE0A8D" w:rsidP="00BE0A8D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E0A8D">
        <w:rPr>
          <w:rFonts w:ascii="Times New Roman" w:eastAsia="SimSun" w:hAnsi="Times New Roman" w:cs="Times New Roman"/>
          <w:color w:val="000000"/>
          <w:sz w:val="28"/>
          <w:szCs w:val="28"/>
        </w:rPr>
        <w:t>Классными руководителями проведен мониторинг социальных сетей с целью выявления обучающихся, состоящих в деструктивных группах. Проверено 266 учащихся.</w:t>
      </w:r>
    </w:p>
    <w:p w:rsidR="00BE0A8D" w:rsidRPr="00BE0A8D" w:rsidRDefault="00BE0A8D" w:rsidP="00BE0A8D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ab/>
      </w:r>
      <w:r w:rsidRPr="00BE0A8D">
        <w:rPr>
          <w:rFonts w:ascii="Times New Roman" w:eastAsia="SimSun" w:hAnsi="Times New Roman" w:cs="Times New Roman"/>
          <w:color w:val="000000"/>
          <w:sz w:val="28"/>
          <w:szCs w:val="28"/>
        </w:rPr>
        <w:t>На официальных сайтах общеобразовательных учреждений, в группах и беседах в социальных сетях размещена информация о проведении Акции, о телефоне горячей линии по вопросам незаконного оборота наркотиков, профилактические видеоролики, памятки для родителей «Как уберечь наших детей от наркотиков».</w:t>
      </w:r>
    </w:p>
    <w:p w:rsidR="00BE0A8D" w:rsidRDefault="00BE0A8D" w:rsidP="004D0090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szCs w:val="28"/>
        </w:rPr>
        <w:tab/>
      </w:r>
      <w:r w:rsidRPr="00BE0A8D">
        <w:rPr>
          <w:rFonts w:eastAsia="SimSun"/>
          <w:color w:val="000000"/>
          <w:sz w:val="28"/>
          <w:szCs w:val="28"/>
        </w:rPr>
        <w:t xml:space="preserve">Сотрудниками правоохранительных органов были проведены беседы с учащимися </w:t>
      </w:r>
      <w:proofErr w:type="spellStart"/>
      <w:r w:rsidRPr="00BE0A8D">
        <w:rPr>
          <w:rFonts w:eastAsia="SimSun"/>
          <w:color w:val="000000"/>
          <w:sz w:val="28"/>
          <w:szCs w:val="28"/>
        </w:rPr>
        <w:t>дивиантного</w:t>
      </w:r>
      <w:proofErr w:type="spellEnd"/>
      <w:r w:rsidRPr="00BE0A8D">
        <w:rPr>
          <w:rFonts w:eastAsia="SimSun"/>
          <w:color w:val="000000"/>
          <w:sz w:val="28"/>
          <w:szCs w:val="28"/>
        </w:rPr>
        <w:t xml:space="preserve"> поведения и их родителями «Об ответственности за употребление и незаконный оборот наркотиков». Охват учащихся – 5 человек, охват родителей – 5 человек.</w:t>
      </w:r>
    </w:p>
    <w:p w:rsidR="00BE0A8D" w:rsidRPr="00BE0A8D" w:rsidRDefault="00BE0A8D" w:rsidP="00BE0A8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BE0A8D">
        <w:rPr>
          <w:rFonts w:eastAsia="SimSun"/>
          <w:color w:val="000000"/>
          <w:sz w:val="28"/>
          <w:szCs w:val="28"/>
        </w:rPr>
        <w:t xml:space="preserve">В ходе проведения акции сотрудниками ОМВД совместно с кураторами </w:t>
      </w:r>
      <w:proofErr w:type="gramStart"/>
      <w:r w:rsidRPr="00BE0A8D">
        <w:rPr>
          <w:rFonts w:eastAsia="SimSun"/>
          <w:color w:val="000000"/>
          <w:sz w:val="28"/>
          <w:szCs w:val="28"/>
        </w:rPr>
        <w:t>семей, состоящих на учете СОП проведены</w:t>
      </w:r>
      <w:proofErr w:type="gramEnd"/>
      <w:r w:rsidRPr="00BE0A8D">
        <w:rPr>
          <w:rFonts w:eastAsia="SimSun"/>
          <w:color w:val="000000"/>
          <w:sz w:val="28"/>
          <w:szCs w:val="28"/>
        </w:rPr>
        <w:t xml:space="preserve"> рейдовые мероприятия по выявлению и пресечению преступлений, административных правонарушений в сфере незаконного оборота наркотиков.</w:t>
      </w:r>
    </w:p>
    <w:p w:rsidR="00BE0A8D" w:rsidRPr="00BE0A8D" w:rsidRDefault="00BE0A8D" w:rsidP="00BE0A8D">
      <w:pPr>
        <w:jc w:val="both"/>
        <w:rPr>
          <w:rFonts w:eastAsia="SimSun"/>
          <w:color w:val="000000"/>
          <w:sz w:val="28"/>
          <w:szCs w:val="28"/>
        </w:rPr>
      </w:pPr>
      <w:r w:rsidRPr="00BE0A8D">
        <w:rPr>
          <w:rFonts w:eastAsia="SimSun"/>
          <w:color w:val="000000"/>
          <w:sz w:val="28"/>
          <w:szCs w:val="28"/>
        </w:rPr>
        <w:t xml:space="preserve">            В ходе рейдовых мероприятий проверено 80 мест массового пребывания несовершеннолетних и молодежи, 13 родителей, ранее замеченных в употреблении ПАВ, 2 несовершеннолетних. </w:t>
      </w:r>
    </w:p>
    <w:p w:rsidR="00BE0A8D" w:rsidRPr="00BE0A8D" w:rsidRDefault="00BE0A8D" w:rsidP="00BE0A8D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proofErr w:type="gramStart"/>
      <w:r w:rsidRPr="00BE0A8D">
        <w:rPr>
          <w:rFonts w:ascii="Times New Roman" w:eastAsia="SimSun" w:hAnsi="Times New Roman" w:cs="Times New Roman"/>
          <w:color w:val="000000"/>
          <w:sz w:val="28"/>
          <w:szCs w:val="28"/>
        </w:rPr>
        <w:t>Народной дружиной Добрянского городского округа в период с 14 по 25 марта совместно с правоохранительными органами проведено 19 выходов (патрулирование дворовых территорий, проверка подвалов, торговых центров), рейдовые мероприятия по выявлению фактов незаконной продажи табачной, алкогольной и спиртосодержащей продукции, проверено 27 торговых объектов, зафиксировано 5 нарушения, составлено: 2 протокола о незаконной продаже алкогольной продукции несовершеннолетним, 2 протокола о незаконной продаже табачной</w:t>
      </w:r>
      <w:proofErr w:type="gramEnd"/>
      <w:r w:rsidRPr="00BE0A8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продукции несовершеннолетним, 1 протокол по изъятию алкогольной и спиртосодержащей продукции, находящейся в нелегальном обороте.</w:t>
      </w:r>
    </w:p>
    <w:p w:rsidR="004D0090" w:rsidRDefault="004D0090" w:rsidP="004D0090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  <w:r w:rsidR="00BE0A8D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 xml:space="preserve">В </w:t>
      </w:r>
      <w:r w:rsidRPr="00606F79">
        <w:rPr>
          <w:rFonts w:eastAsia="SimSun"/>
          <w:color w:val="000000"/>
          <w:sz w:val="28"/>
          <w:szCs w:val="28"/>
        </w:rPr>
        <w:t>ГБ</w:t>
      </w:r>
      <w:r>
        <w:rPr>
          <w:rFonts w:eastAsia="SimSun"/>
          <w:color w:val="000000"/>
          <w:sz w:val="28"/>
          <w:szCs w:val="28"/>
        </w:rPr>
        <w:t>П</w:t>
      </w:r>
      <w:r w:rsidRPr="00606F79">
        <w:rPr>
          <w:rFonts w:eastAsia="SimSun"/>
          <w:color w:val="000000"/>
          <w:sz w:val="28"/>
          <w:szCs w:val="28"/>
        </w:rPr>
        <w:t>ОУ</w:t>
      </w:r>
      <w:r w:rsidRPr="001975CF">
        <w:rPr>
          <w:rFonts w:eastAsia="SimSun"/>
          <w:color w:val="000000"/>
          <w:sz w:val="28"/>
          <w:szCs w:val="28"/>
        </w:rPr>
        <w:t xml:space="preserve"> «ДГТТ</w:t>
      </w:r>
      <w:r>
        <w:rPr>
          <w:rFonts w:eastAsia="SimSun"/>
          <w:color w:val="000000"/>
          <w:sz w:val="28"/>
          <w:szCs w:val="28"/>
        </w:rPr>
        <w:t xml:space="preserve"> им. П.И. Сюзева</w:t>
      </w:r>
      <w:r w:rsidRPr="001975CF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>:</w:t>
      </w:r>
    </w:p>
    <w:p w:rsidR="00C83AA5" w:rsidRPr="00C83AA5" w:rsidRDefault="00C83AA5" w:rsidP="00C83AA5">
      <w:pPr>
        <w:tabs>
          <w:tab w:val="left" w:pos="709"/>
        </w:tabs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C83AA5">
        <w:rPr>
          <w:rFonts w:eastAsia="SimSun"/>
          <w:color w:val="000000"/>
          <w:sz w:val="28"/>
          <w:szCs w:val="28"/>
        </w:rPr>
        <w:t xml:space="preserve">- инспектора ПДН провели мероприятия (в виде круглого стола, диспута) на тему «Административная ответственность за курение в общественных местах», </w:t>
      </w:r>
    </w:p>
    <w:p w:rsidR="00B5437F" w:rsidRDefault="00C83AA5" w:rsidP="00C83AA5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C83AA5">
        <w:rPr>
          <w:rFonts w:eastAsia="SimSun"/>
          <w:color w:val="000000"/>
          <w:sz w:val="28"/>
          <w:szCs w:val="28"/>
        </w:rPr>
        <w:t xml:space="preserve">- в целях информирование родителей кураторы групп направили в родительские беседы </w:t>
      </w:r>
      <w:proofErr w:type="spellStart"/>
      <w:proofErr w:type="gramStart"/>
      <w:r w:rsidRPr="00C83AA5">
        <w:rPr>
          <w:rFonts w:eastAsia="SimSun"/>
          <w:color w:val="000000"/>
          <w:sz w:val="28"/>
          <w:szCs w:val="28"/>
        </w:rPr>
        <w:t>кейс-материалы</w:t>
      </w:r>
      <w:proofErr w:type="spellEnd"/>
      <w:proofErr w:type="gramEnd"/>
      <w:r w:rsidRPr="00C83AA5">
        <w:rPr>
          <w:rFonts w:eastAsia="SimSun"/>
          <w:color w:val="000000"/>
          <w:sz w:val="28"/>
          <w:szCs w:val="28"/>
        </w:rPr>
        <w:t xml:space="preserve"> о профилактике употребления ПАВ и «Памятка о признаках употребления наркотиков»</w:t>
      </w:r>
    </w:p>
    <w:p w:rsidR="007F4CA8" w:rsidRDefault="00C83AA5" w:rsidP="00C83AA5">
      <w:pPr>
        <w:tabs>
          <w:tab w:val="left" w:pos="709"/>
        </w:tabs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C83AA5">
        <w:rPr>
          <w:rFonts w:eastAsia="SimSun"/>
          <w:color w:val="000000"/>
          <w:sz w:val="28"/>
          <w:szCs w:val="28"/>
        </w:rPr>
        <w:t xml:space="preserve">Кроме того, </w:t>
      </w:r>
      <w:r w:rsidR="00BE0A8D">
        <w:rPr>
          <w:rFonts w:eastAsia="SimSun"/>
          <w:color w:val="000000"/>
          <w:sz w:val="28"/>
          <w:szCs w:val="28"/>
        </w:rPr>
        <w:t>с</w:t>
      </w:r>
      <w:r w:rsidRPr="00C83AA5">
        <w:rPr>
          <w:rFonts w:eastAsia="SimSun"/>
          <w:color w:val="000000"/>
          <w:sz w:val="28"/>
          <w:szCs w:val="28"/>
        </w:rPr>
        <w:t>туденты ГБПОУ</w:t>
      </w:r>
      <w:r w:rsidR="00C55551">
        <w:rPr>
          <w:rFonts w:eastAsia="SimSun"/>
          <w:color w:val="000000"/>
          <w:sz w:val="28"/>
          <w:szCs w:val="28"/>
        </w:rPr>
        <w:t xml:space="preserve"> «</w:t>
      </w:r>
      <w:r w:rsidRPr="00C83AA5">
        <w:rPr>
          <w:rFonts w:eastAsia="SimSun"/>
          <w:color w:val="000000"/>
          <w:sz w:val="28"/>
          <w:szCs w:val="28"/>
        </w:rPr>
        <w:t>ДГТТ</w:t>
      </w:r>
      <w:r w:rsidR="00C55551">
        <w:rPr>
          <w:rFonts w:eastAsia="SimSun"/>
          <w:color w:val="000000"/>
          <w:sz w:val="28"/>
          <w:szCs w:val="28"/>
        </w:rPr>
        <w:t xml:space="preserve"> им. П.И. Сюзева</w:t>
      </w:r>
      <w:r w:rsidRPr="00C83AA5">
        <w:rPr>
          <w:rFonts w:eastAsia="SimSun"/>
          <w:color w:val="000000"/>
          <w:sz w:val="28"/>
          <w:szCs w:val="28"/>
        </w:rPr>
        <w:t>» приняли участие в региональном этапе Всероссийского конкурса социальной рекламы в области формирования культуры здорового и безопасного образа жизни «Стиль жизни-здоровье» и заняли 1 место. Ребята разработали буклет, в котором обозначили основные факторы здорового образа жизни</w:t>
      </w:r>
      <w:r w:rsidR="00D34219">
        <w:rPr>
          <w:rFonts w:eastAsia="SimSun"/>
          <w:color w:val="000000"/>
          <w:sz w:val="28"/>
          <w:szCs w:val="28"/>
        </w:rPr>
        <w:t>.</w:t>
      </w:r>
      <w:r w:rsidR="005C7006">
        <w:rPr>
          <w:rFonts w:eastAsia="SimSun"/>
          <w:color w:val="000000"/>
          <w:sz w:val="28"/>
          <w:szCs w:val="28"/>
        </w:rPr>
        <w:t xml:space="preserve"> </w:t>
      </w:r>
    </w:p>
    <w:p w:rsidR="00BE0A8D" w:rsidRDefault="003A778C" w:rsidP="00C83AA5">
      <w:pPr>
        <w:tabs>
          <w:tab w:val="left" w:pos="709"/>
        </w:tabs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F63D08">
        <w:rPr>
          <w:rFonts w:eastAsia="SimSun"/>
          <w:color w:val="000000"/>
          <w:sz w:val="28"/>
          <w:szCs w:val="28"/>
        </w:rPr>
        <w:t xml:space="preserve">В рамках реализации краевого проекта «Спорт для всех» в образовательных учреждениях </w:t>
      </w:r>
      <w:proofErr w:type="gramStart"/>
      <w:r w:rsidRPr="00F63D08">
        <w:rPr>
          <w:rFonts w:eastAsia="SimSun"/>
          <w:color w:val="000000"/>
          <w:sz w:val="28"/>
          <w:szCs w:val="28"/>
        </w:rPr>
        <w:t>г</w:t>
      </w:r>
      <w:proofErr w:type="gramEnd"/>
      <w:r w:rsidRPr="00F63D08">
        <w:rPr>
          <w:rFonts w:eastAsia="SimSun"/>
          <w:color w:val="000000"/>
          <w:sz w:val="28"/>
          <w:szCs w:val="28"/>
        </w:rPr>
        <w:t xml:space="preserve">. Добрянка (школы № 2,3,5), п. </w:t>
      </w:r>
      <w:proofErr w:type="spellStart"/>
      <w:r w:rsidRPr="00F63D08">
        <w:rPr>
          <w:rFonts w:eastAsia="SimSun"/>
          <w:color w:val="000000"/>
          <w:sz w:val="28"/>
          <w:szCs w:val="28"/>
        </w:rPr>
        <w:t>Полазны</w:t>
      </w:r>
      <w:proofErr w:type="spellEnd"/>
      <w:r w:rsidRPr="00F63D08">
        <w:rPr>
          <w:rFonts w:eastAsia="SimSun"/>
          <w:color w:val="000000"/>
          <w:sz w:val="28"/>
          <w:szCs w:val="28"/>
        </w:rPr>
        <w:t xml:space="preserve"> (школа №3)</w:t>
      </w:r>
      <w:r>
        <w:rPr>
          <w:rFonts w:eastAsia="SimSun"/>
          <w:color w:val="000000"/>
          <w:sz w:val="28"/>
          <w:szCs w:val="28"/>
        </w:rPr>
        <w:t xml:space="preserve">, п. </w:t>
      </w:r>
      <w:proofErr w:type="spellStart"/>
      <w:r>
        <w:rPr>
          <w:rFonts w:eastAsia="SimSun"/>
          <w:color w:val="000000"/>
          <w:sz w:val="28"/>
          <w:szCs w:val="28"/>
        </w:rPr>
        <w:t>Дивья</w:t>
      </w:r>
      <w:proofErr w:type="spellEnd"/>
      <w:r>
        <w:rPr>
          <w:rFonts w:eastAsia="SimSun"/>
          <w:color w:val="000000"/>
          <w:sz w:val="28"/>
          <w:szCs w:val="28"/>
        </w:rPr>
        <w:t xml:space="preserve"> проводятся</w:t>
      </w:r>
      <w:r w:rsidRPr="00F63D08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спортивные мероприятия</w:t>
      </w:r>
      <w:r w:rsidRPr="00F63D08">
        <w:rPr>
          <w:rFonts w:eastAsia="SimSun"/>
          <w:color w:val="000000"/>
          <w:sz w:val="28"/>
          <w:szCs w:val="28"/>
        </w:rPr>
        <w:t xml:space="preserve"> для населения</w:t>
      </w:r>
      <w:r>
        <w:rPr>
          <w:rFonts w:eastAsia="SimSun"/>
          <w:color w:val="000000"/>
          <w:sz w:val="28"/>
          <w:szCs w:val="28"/>
        </w:rPr>
        <w:t xml:space="preserve"> в различных секциях</w:t>
      </w:r>
      <w:r w:rsidRPr="00F63D08">
        <w:rPr>
          <w:rFonts w:eastAsia="SimSun"/>
          <w:color w:val="000000"/>
          <w:sz w:val="28"/>
          <w:szCs w:val="28"/>
        </w:rPr>
        <w:t xml:space="preserve"> (сканд. ходьба,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3D08">
        <w:rPr>
          <w:rFonts w:eastAsia="SimSun"/>
          <w:color w:val="000000"/>
          <w:sz w:val="28"/>
          <w:szCs w:val="28"/>
        </w:rPr>
        <w:t xml:space="preserve">мини футбол, волейбол, баскетбол, теннис и </w:t>
      </w:r>
      <w:proofErr w:type="spellStart"/>
      <w:r w:rsidRPr="00F63D08">
        <w:rPr>
          <w:rFonts w:eastAsia="SimSun"/>
          <w:color w:val="000000"/>
          <w:sz w:val="28"/>
          <w:szCs w:val="28"/>
        </w:rPr>
        <w:t>тд</w:t>
      </w:r>
      <w:proofErr w:type="spellEnd"/>
      <w:r>
        <w:rPr>
          <w:rFonts w:eastAsia="SimSun"/>
          <w:color w:val="000000"/>
          <w:sz w:val="28"/>
          <w:szCs w:val="28"/>
        </w:rPr>
        <w:t>.).</w:t>
      </w:r>
    </w:p>
    <w:p w:rsidR="003A778C" w:rsidRDefault="003A778C" w:rsidP="003A778C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proofErr w:type="gramStart"/>
      <w:r>
        <w:rPr>
          <w:rFonts w:eastAsia="SimSun"/>
          <w:color w:val="000000"/>
          <w:sz w:val="28"/>
          <w:szCs w:val="28"/>
        </w:rPr>
        <w:t>В целях</w:t>
      </w:r>
      <w:r w:rsidRPr="00870200">
        <w:rPr>
          <w:rFonts w:eastAsia="SimSun"/>
          <w:color w:val="000000"/>
          <w:sz w:val="28"/>
          <w:szCs w:val="28"/>
        </w:rPr>
        <w:t xml:space="preserve"> выявления несовершеннолетних, входящих в «группу риска» потребления наркотиков</w:t>
      </w:r>
      <w:r>
        <w:rPr>
          <w:rFonts w:eastAsia="SimSun"/>
          <w:color w:val="000000"/>
          <w:sz w:val="28"/>
          <w:szCs w:val="28"/>
        </w:rPr>
        <w:t xml:space="preserve">, ежемесячно до 5 числа </w:t>
      </w:r>
      <w:r w:rsidRPr="00870200">
        <w:rPr>
          <w:rFonts w:eastAsia="SimSun"/>
          <w:color w:val="000000"/>
          <w:sz w:val="28"/>
          <w:szCs w:val="28"/>
        </w:rPr>
        <w:t xml:space="preserve">в   соответствии с </w:t>
      </w:r>
      <w:r w:rsidRPr="00870200">
        <w:rPr>
          <w:rFonts w:eastAsia="SimSun"/>
          <w:color w:val="000000"/>
          <w:sz w:val="28"/>
          <w:szCs w:val="28"/>
        </w:rPr>
        <w:lastRenderedPageBreak/>
        <w:t xml:space="preserve">постановлением   КДН и ЗП Пермского края от 18 января 2019г №1  проводится сверка данных между Комиссией по делам несовершеннолетних и защите их прав Добрянского городского округа, ОМВД России по </w:t>
      </w:r>
      <w:proofErr w:type="spellStart"/>
      <w:r w:rsidRPr="00870200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Pr="00870200">
        <w:rPr>
          <w:rFonts w:eastAsia="SimSun"/>
          <w:color w:val="000000"/>
          <w:sz w:val="28"/>
          <w:szCs w:val="28"/>
        </w:rPr>
        <w:t xml:space="preserve"> городскому округу,   ГБУЗ ПК «ДЦРБ», ГБУЗ ПК «ПРБ» по несовершеннолетним, употребляющими</w:t>
      </w:r>
      <w:r w:rsidRPr="003A778C">
        <w:rPr>
          <w:rFonts w:eastAsia="SimSun"/>
          <w:color w:val="000000"/>
          <w:sz w:val="28"/>
          <w:szCs w:val="28"/>
        </w:rPr>
        <w:t xml:space="preserve"> </w:t>
      </w:r>
      <w:r w:rsidRPr="00870200">
        <w:rPr>
          <w:rFonts w:eastAsia="SimSun"/>
          <w:color w:val="000000"/>
          <w:sz w:val="28"/>
          <w:szCs w:val="28"/>
        </w:rPr>
        <w:t>ПАВ</w:t>
      </w:r>
      <w:r>
        <w:rPr>
          <w:rFonts w:eastAsia="SimSun"/>
          <w:color w:val="000000"/>
          <w:sz w:val="28"/>
          <w:szCs w:val="28"/>
        </w:rPr>
        <w:t>.</w:t>
      </w:r>
      <w:proofErr w:type="gramEnd"/>
    </w:p>
    <w:p w:rsidR="003A778C" w:rsidRDefault="003A778C" w:rsidP="003A778C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AB067D">
        <w:rPr>
          <w:rFonts w:eastAsia="SimSun"/>
          <w:color w:val="000000"/>
          <w:sz w:val="28"/>
          <w:szCs w:val="28"/>
        </w:rPr>
        <w:t xml:space="preserve">Комиссией по делам несовершеннолетних на консультацию к врачу наркологу в первом квартале </w:t>
      </w:r>
      <w:r>
        <w:rPr>
          <w:rFonts w:eastAsia="SimSun"/>
          <w:color w:val="000000"/>
          <w:sz w:val="28"/>
          <w:szCs w:val="28"/>
        </w:rPr>
        <w:t xml:space="preserve">2022 года было направлено </w:t>
      </w:r>
      <w:r w:rsidRPr="00AB067D">
        <w:rPr>
          <w:rFonts w:eastAsia="SimSun"/>
          <w:color w:val="000000"/>
          <w:sz w:val="28"/>
          <w:szCs w:val="28"/>
        </w:rPr>
        <w:t>1</w:t>
      </w:r>
      <w:r>
        <w:rPr>
          <w:rFonts w:eastAsia="SimSun"/>
          <w:color w:val="000000"/>
          <w:sz w:val="28"/>
          <w:szCs w:val="28"/>
        </w:rPr>
        <w:t>8</w:t>
      </w:r>
      <w:r w:rsidRPr="00AB067D">
        <w:rPr>
          <w:rFonts w:eastAsia="SimSun"/>
          <w:color w:val="000000"/>
          <w:sz w:val="28"/>
          <w:szCs w:val="28"/>
        </w:rPr>
        <w:t xml:space="preserve"> </w:t>
      </w:r>
      <w:r w:rsidRPr="00870200">
        <w:rPr>
          <w:rFonts w:eastAsia="SimSun"/>
          <w:color w:val="000000"/>
          <w:sz w:val="28"/>
          <w:szCs w:val="28"/>
        </w:rPr>
        <w:t>несовершеннолетних</w:t>
      </w:r>
      <w:r>
        <w:rPr>
          <w:rFonts w:eastAsia="SimSun"/>
          <w:color w:val="000000"/>
          <w:sz w:val="28"/>
          <w:szCs w:val="28"/>
        </w:rPr>
        <w:t xml:space="preserve">, </w:t>
      </w:r>
      <w:r w:rsidRPr="00AB067D">
        <w:rPr>
          <w:rFonts w:eastAsia="SimSun"/>
          <w:color w:val="000000"/>
          <w:sz w:val="28"/>
          <w:szCs w:val="28"/>
        </w:rPr>
        <w:t xml:space="preserve"> </w:t>
      </w:r>
      <w:r w:rsidRPr="003A778C">
        <w:rPr>
          <w:rFonts w:eastAsia="SimSun"/>
          <w:color w:val="000000"/>
          <w:sz w:val="28"/>
          <w:szCs w:val="28"/>
        </w:rPr>
        <w:t>употребивших ПАВ (17- употребление алклголя,1- наркотики)</w:t>
      </w:r>
      <w:r w:rsidRPr="00AB067D">
        <w:rPr>
          <w:rFonts w:eastAsia="SimSun"/>
          <w:color w:val="000000"/>
          <w:sz w:val="28"/>
          <w:szCs w:val="28"/>
        </w:rPr>
        <w:t xml:space="preserve">, </w:t>
      </w:r>
      <w:r>
        <w:rPr>
          <w:rFonts w:eastAsia="SimSun"/>
          <w:color w:val="000000"/>
          <w:sz w:val="28"/>
          <w:szCs w:val="28"/>
        </w:rPr>
        <w:t>из них 9 прошли консультации</w:t>
      </w:r>
      <w:r w:rsidRPr="00AB067D">
        <w:rPr>
          <w:rFonts w:eastAsia="SimSun"/>
          <w:color w:val="000000"/>
          <w:sz w:val="28"/>
          <w:szCs w:val="28"/>
        </w:rPr>
        <w:t>,</w:t>
      </w:r>
      <w:r w:rsidRPr="003A778C">
        <w:rPr>
          <w:rFonts w:eastAsia="SimSun"/>
          <w:color w:val="000000"/>
          <w:sz w:val="28"/>
          <w:szCs w:val="28"/>
        </w:rPr>
        <w:t xml:space="preserve"> </w:t>
      </w:r>
      <w:r w:rsidR="007E3C8E" w:rsidRPr="007E3C8E">
        <w:rPr>
          <w:rFonts w:eastAsia="SimSun"/>
          <w:color w:val="000000"/>
          <w:sz w:val="28"/>
          <w:szCs w:val="28"/>
        </w:rPr>
        <w:t xml:space="preserve">контроль прохождения </w:t>
      </w:r>
      <w:r w:rsidR="007E3C8E">
        <w:rPr>
          <w:rFonts w:eastAsia="SimSun"/>
          <w:color w:val="000000"/>
          <w:sz w:val="28"/>
          <w:szCs w:val="28"/>
        </w:rPr>
        <w:t xml:space="preserve">консультаций </w:t>
      </w:r>
      <w:r w:rsidR="007E3C8E" w:rsidRPr="007E3C8E">
        <w:rPr>
          <w:rFonts w:eastAsia="SimSun"/>
          <w:color w:val="000000"/>
          <w:sz w:val="28"/>
          <w:szCs w:val="28"/>
        </w:rPr>
        <w:t>осуществляют</w:t>
      </w:r>
      <w:r w:rsidR="007E3C8E">
        <w:rPr>
          <w:rFonts w:eastAsia="SimSun"/>
          <w:color w:val="000000"/>
          <w:sz w:val="28"/>
          <w:szCs w:val="28"/>
        </w:rPr>
        <w:t>, в т.ч.</w:t>
      </w:r>
      <w:r w:rsidR="007E3C8E" w:rsidRPr="007E3C8E">
        <w:rPr>
          <w:rFonts w:eastAsia="SimSun"/>
          <w:color w:val="000000"/>
          <w:sz w:val="28"/>
          <w:szCs w:val="28"/>
        </w:rPr>
        <w:t xml:space="preserve"> зональные инспекторы ПДН</w:t>
      </w:r>
      <w:r w:rsidR="007E3C8E">
        <w:rPr>
          <w:rFonts w:eastAsia="SimSun"/>
          <w:color w:val="000000"/>
          <w:sz w:val="28"/>
          <w:szCs w:val="28"/>
        </w:rPr>
        <w:t>.</w:t>
      </w:r>
      <w:r w:rsidR="007E3C8E" w:rsidRPr="007E3C8E">
        <w:rPr>
          <w:rFonts w:eastAsia="SimSun"/>
          <w:color w:val="000000"/>
          <w:sz w:val="28"/>
          <w:szCs w:val="28"/>
        </w:rPr>
        <w:t xml:space="preserve">  </w:t>
      </w:r>
      <w:proofErr w:type="gramStart"/>
      <w:r w:rsidR="007E3C8E">
        <w:rPr>
          <w:rFonts w:eastAsia="SimSun"/>
          <w:color w:val="000000"/>
          <w:sz w:val="28"/>
          <w:szCs w:val="28"/>
        </w:rPr>
        <w:t>С</w:t>
      </w:r>
      <w:r w:rsidRPr="003A778C">
        <w:rPr>
          <w:rFonts w:eastAsia="SimSun"/>
          <w:color w:val="000000"/>
          <w:sz w:val="28"/>
          <w:szCs w:val="28"/>
        </w:rPr>
        <w:t xml:space="preserve">о всеми, выявленными </w:t>
      </w:r>
      <w:proofErr w:type="spellStart"/>
      <w:r w:rsidRPr="003A778C">
        <w:rPr>
          <w:rFonts w:eastAsia="SimSun"/>
          <w:color w:val="000000"/>
          <w:sz w:val="28"/>
          <w:szCs w:val="28"/>
        </w:rPr>
        <w:t>н</w:t>
      </w:r>
      <w:proofErr w:type="spellEnd"/>
      <w:r w:rsidRPr="003A778C">
        <w:rPr>
          <w:rFonts w:eastAsia="SimSun"/>
          <w:color w:val="000000"/>
          <w:sz w:val="28"/>
          <w:szCs w:val="28"/>
        </w:rPr>
        <w:t>/л, употребившими ПАВ</w:t>
      </w:r>
      <w:r w:rsidR="007E3C8E">
        <w:rPr>
          <w:rFonts w:eastAsia="SimSun"/>
          <w:color w:val="000000"/>
          <w:sz w:val="28"/>
          <w:szCs w:val="28"/>
        </w:rPr>
        <w:t>,</w:t>
      </w:r>
      <w:r w:rsidRPr="003A778C">
        <w:rPr>
          <w:rFonts w:eastAsia="SimSun"/>
          <w:color w:val="000000"/>
          <w:sz w:val="28"/>
          <w:szCs w:val="28"/>
        </w:rPr>
        <w:t xml:space="preserve"> организована индивидуальная профилактическая работа в соответствии с утвержденными ИПР</w:t>
      </w:r>
      <w:r>
        <w:rPr>
          <w:rFonts w:eastAsia="SimSun"/>
          <w:color w:val="000000"/>
          <w:sz w:val="28"/>
          <w:szCs w:val="28"/>
        </w:rPr>
        <w:t>.</w:t>
      </w:r>
      <w:r w:rsidRPr="00AB067D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 </w:t>
      </w:r>
      <w:proofErr w:type="gramEnd"/>
    </w:p>
    <w:p w:rsidR="00BE560C" w:rsidRPr="00F0693F" w:rsidRDefault="00F0693F" w:rsidP="00F0693F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 w:rsidRPr="00F0693F">
        <w:rPr>
          <w:rFonts w:eastAsia="SimSun"/>
          <w:color w:val="000000"/>
          <w:sz w:val="28"/>
          <w:szCs w:val="28"/>
        </w:rPr>
        <w:t xml:space="preserve">В первом квартале текущего года на учете Инспекции стоит 7 (доб.2) осужденных несовершеннолетних. На учет в ОМВД поставлено 11 несовершеннолетних за употребление алкоголя и 1 </w:t>
      </w:r>
      <w:proofErr w:type="spellStart"/>
      <w:r w:rsidRPr="00F0693F">
        <w:rPr>
          <w:rFonts w:eastAsia="SimSun"/>
          <w:color w:val="000000"/>
          <w:sz w:val="28"/>
          <w:szCs w:val="28"/>
        </w:rPr>
        <w:t>н</w:t>
      </w:r>
      <w:proofErr w:type="spellEnd"/>
      <w:r w:rsidRPr="00F0693F">
        <w:rPr>
          <w:rFonts w:eastAsia="SimSun"/>
          <w:color w:val="000000"/>
          <w:sz w:val="28"/>
          <w:szCs w:val="28"/>
        </w:rPr>
        <w:t>/л за употребление наркотических средств</w:t>
      </w:r>
      <w:r>
        <w:rPr>
          <w:rFonts w:eastAsia="SimSun"/>
          <w:color w:val="000000"/>
          <w:sz w:val="28"/>
          <w:szCs w:val="28"/>
        </w:rPr>
        <w:t xml:space="preserve">. </w:t>
      </w:r>
      <w:r w:rsidR="00BE560C" w:rsidRPr="00F0693F">
        <w:rPr>
          <w:rFonts w:eastAsia="SimSun"/>
          <w:color w:val="000000"/>
          <w:sz w:val="28"/>
          <w:szCs w:val="28"/>
        </w:rPr>
        <w:t xml:space="preserve">Работа с несовершеннолетним организована, осуществляется </w:t>
      </w:r>
      <w:proofErr w:type="gramStart"/>
      <w:r w:rsidR="00BE560C" w:rsidRPr="00F0693F">
        <w:rPr>
          <w:rFonts w:eastAsia="SimSun"/>
          <w:color w:val="000000"/>
          <w:sz w:val="28"/>
          <w:szCs w:val="28"/>
        </w:rPr>
        <w:t>контроль за</w:t>
      </w:r>
      <w:proofErr w:type="gramEnd"/>
      <w:r w:rsidR="00BE560C" w:rsidRPr="00F0693F">
        <w:rPr>
          <w:rFonts w:eastAsia="SimSun"/>
          <w:color w:val="000000"/>
          <w:sz w:val="28"/>
          <w:szCs w:val="28"/>
        </w:rPr>
        <w:t xml:space="preserve"> его поведением.</w:t>
      </w:r>
    </w:p>
    <w:p w:rsidR="00BE560C" w:rsidRPr="00BE560C" w:rsidRDefault="00BE560C" w:rsidP="00BE560C">
      <w:pPr>
        <w:suppressAutoHyphens/>
        <w:jc w:val="both"/>
        <w:rPr>
          <w:rFonts w:eastAsia="SimSun"/>
          <w:color w:val="FF0000"/>
          <w:sz w:val="28"/>
          <w:szCs w:val="28"/>
        </w:rPr>
      </w:pPr>
      <w:r w:rsidRPr="00BE560C">
        <w:rPr>
          <w:rFonts w:eastAsia="SimSun"/>
          <w:color w:val="FF0000"/>
          <w:sz w:val="28"/>
          <w:szCs w:val="28"/>
        </w:rPr>
        <w:tab/>
      </w:r>
      <w:r w:rsidRPr="00F0693F">
        <w:rPr>
          <w:rFonts w:eastAsia="SimSun"/>
          <w:color w:val="000000"/>
          <w:sz w:val="28"/>
          <w:szCs w:val="28"/>
        </w:rPr>
        <w:t>По линии КДН и ЗП в соответствии с разработанными программами реабилитации ежемесячно кураторами семей проводится индивидуальная работа по профилактике наркомании, вредных зависимостей со всеми семьями (134), состоящими в СОП. Проведены беседы с несовершеннолетними, состоящими на профилактическом учете в КДН.</w:t>
      </w:r>
      <w:r w:rsidRPr="00BE560C">
        <w:rPr>
          <w:rFonts w:eastAsia="SimSun"/>
          <w:color w:val="FF0000"/>
          <w:sz w:val="28"/>
          <w:szCs w:val="28"/>
        </w:rPr>
        <w:t xml:space="preserve"> </w:t>
      </w:r>
    </w:p>
    <w:p w:rsidR="00BE560C" w:rsidRDefault="00BE560C" w:rsidP="00BE560C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Также </w:t>
      </w:r>
      <w:r w:rsidRPr="004E386A">
        <w:rPr>
          <w:rFonts w:eastAsia="SimSun"/>
          <w:color w:val="000000"/>
          <w:sz w:val="28"/>
          <w:szCs w:val="28"/>
        </w:rPr>
        <w:t>осуществляется социальный патронаж</w:t>
      </w:r>
      <w:r w:rsidRPr="00BE560C">
        <w:rPr>
          <w:rFonts w:eastAsia="SimSun"/>
          <w:color w:val="FF0000"/>
          <w:sz w:val="28"/>
          <w:szCs w:val="28"/>
        </w:rPr>
        <w:t xml:space="preserve"> </w:t>
      </w:r>
      <w:r w:rsidRPr="00F0693F">
        <w:rPr>
          <w:rFonts w:eastAsia="SimSun"/>
          <w:sz w:val="28"/>
          <w:szCs w:val="28"/>
        </w:rPr>
        <w:t xml:space="preserve">7 </w:t>
      </w:r>
      <w:r w:rsidRPr="004E386A">
        <w:rPr>
          <w:rFonts w:eastAsia="SimSun"/>
          <w:color w:val="000000"/>
          <w:sz w:val="28"/>
          <w:szCs w:val="28"/>
        </w:rPr>
        <w:t xml:space="preserve">несовершеннолетних, поставленных на учет </w:t>
      </w:r>
      <w:r>
        <w:rPr>
          <w:rFonts w:eastAsia="SimSun"/>
          <w:color w:val="000000"/>
          <w:sz w:val="28"/>
          <w:szCs w:val="28"/>
        </w:rPr>
        <w:t>к подростковому наркологу</w:t>
      </w:r>
      <w:r w:rsidRPr="004E386A">
        <w:rPr>
          <w:rFonts w:eastAsia="SimSun"/>
          <w:color w:val="000000"/>
          <w:sz w:val="28"/>
          <w:szCs w:val="28"/>
        </w:rPr>
        <w:t xml:space="preserve"> и </w:t>
      </w:r>
      <w:r w:rsidRPr="0098214D">
        <w:rPr>
          <w:rFonts w:eastAsia="SimSun"/>
          <w:color w:val="000000"/>
          <w:sz w:val="28"/>
          <w:szCs w:val="28"/>
        </w:rPr>
        <w:t>социальный патронаж семей, родители в которых злоупотребляют спиртными напитками. Всего на учете по данному основанию</w:t>
      </w:r>
      <w:r w:rsidRPr="00B665F8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состоит 24 семьи.</w:t>
      </w:r>
    </w:p>
    <w:p w:rsidR="00BE560C" w:rsidRDefault="00BE560C" w:rsidP="00BE560C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2F3867">
        <w:rPr>
          <w:rFonts w:eastAsia="SimSun"/>
          <w:color w:val="000000"/>
          <w:sz w:val="28"/>
          <w:szCs w:val="28"/>
        </w:rPr>
        <w:t xml:space="preserve">В первом квартале в </w:t>
      </w:r>
      <w:r w:rsidR="00F0693F" w:rsidRPr="00F0693F">
        <w:rPr>
          <w:rFonts w:eastAsia="SimSun"/>
          <w:color w:val="000000"/>
          <w:sz w:val="28"/>
          <w:szCs w:val="28"/>
        </w:rPr>
        <w:t>ГК УСО ПК «Социально-реабилитационный центр для  несовершеннолетних,  отделение для подростков, употребляющих  ПАВ»</w:t>
      </w:r>
      <w:r w:rsidRPr="002F3867">
        <w:rPr>
          <w:rFonts w:eastAsia="SimSun"/>
          <w:color w:val="000000"/>
          <w:sz w:val="28"/>
          <w:szCs w:val="28"/>
        </w:rPr>
        <w:t xml:space="preserve"> на реабилитацию специалистами КДН </w:t>
      </w:r>
      <w:r>
        <w:rPr>
          <w:rFonts w:eastAsia="SimSun"/>
          <w:color w:val="000000"/>
          <w:sz w:val="28"/>
          <w:szCs w:val="28"/>
        </w:rPr>
        <w:t>и</w:t>
      </w:r>
      <w:r w:rsidRPr="002F3867">
        <w:rPr>
          <w:rFonts w:eastAsia="SimSun"/>
          <w:color w:val="000000"/>
          <w:sz w:val="28"/>
          <w:szCs w:val="28"/>
        </w:rPr>
        <w:t xml:space="preserve"> ЗП помещен 1 несовершеннолетний, употребляющий ПАВ.</w:t>
      </w:r>
    </w:p>
    <w:p w:rsidR="00BE560C" w:rsidRDefault="00BE560C" w:rsidP="00BE560C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Правоохранительными органами </w:t>
      </w:r>
      <w:r w:rsidRPr="004E386A">
        <w:rPr>
          <w:rFonts w:eastAsia="SimSun"/>
          <w:color w:val="000000"/>
          <w:sz w:val="28"/>
          <w:szCs w:val="28"/>
        </w:rPr>
        <w:t xml:space="preserve">ежемесячно </w:t>
      </w:r>
      <w:r>
        <w:rPr>
          <w:rFonts w:eastAsia="SimSun"/>
          <w:color w:val="000000"/>
          <w:sz w:val="28"/>
          <w:szCs w:val="28"/>
        </w:rPr>
        <w:t>в</w:t>
      </w:r>
      <w:r w:rsidRPr="0098214D">
        <w:rPr>
          <w:rFonts w:eastAsia="SimSun"/>
          <w:color w:val="000000"/>
          <w:sz w:val="28"/>
          <w:szCs w:val="28"/>
        </w:rPr>
        <w:t xml:space="preserve"> соответствии</w:t>
      </w:r>
      <w:r w:rsidRPr="004E386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с </w:t>
      </w:r>
      <w:r w:rsidRPr="004E386A">
        <w:rPr>
          <w:rFonts w:eastAsia="SimSun"/>
          <w:color w:val="000000"/>
          <w:sz w:val="28"/>
          <w:szCs w:val="28"/>
        </w:rPr>
        <w:t>НПА</w:t>
      </w:r>
      <w:r>
        <w:rPr>
          <w:rFonts w:eastAsia="SimSun"/>
          <w:color w:val="000000"/>
          <w:sz w:val="28"/>
          <w:szCs w:val="28"/>
        </w:rPr>
        <w:t xml:space="preserve"> также проводятся </w:t>
      </w:r>
      <w:r w:rsidRPr="004E386A">
        <w:rPr>
          <w:rFonts w:eastAsia="SimSun"/>
          <w:color w:val="000000"/>
          <w:sz w:val="28"/>
          <w:szCs w:val="28"/>
        </w:rPr>
        <w:t>в случае необходимости проверки по месту жительства</w:t>
      </w:r>
      <w:r>
        <w:rPr>
          <w:rFonts w:eastAsia="SimSun"/>
          <w:color w:val="000000"/>
          <w:sz w:val="28"/>
          <w:szCs w:val="28"/>
        </w:rPr>
        <w:t xml:space="preserve"> данных семей </w:t>
      </w:r>
      <w:r w:rsidRPr="004E386A">
        <w:rPr>
          <w:rFonts w:eastAsia="SimSun"/>
          <w:color w:val="000000"/>
          <w:sz w:val="28"/>
          <w:szCs w:val="28"/>
        </w:rPr>
        <w:t>с ведомствами систе</w:t>
      </w:r>
      <w:r>
        <w:rPr>
          <w:rFonts w:eastAsia="SimSun"/>
          <w:color w:val="000000"/>
          <w:sz w:val="28"/>
          <w:szCs w:val="28"/>
        </w:rPr>
        <w:t>мы профилактики, оказывается адресная помощь</w:t>
      </w:r>
      <w:r w:rsidRPr="004E386A">
        <w:rPr>
          <w:rFonts w:eastAsia="SimSun"/>
          <w:color w:val="000000"/>
          <w:sz w:val="28"/>
          <w:szCs w:val="28"/>
        </w:rPr>
        <w:t xml:space="preserve">.  </w:t>
      </w:r>
    </w:p>
    <w:p w:rsidR="00EA62D6" w:rsidRDefault="00EA62D6" w:rsidP="00EA62D6">
      <w:pPr>
        <w:suppressAutoHyphens/>
        <w:spacing w:line="240" w:lineRule="exact"/>
        <w:jc w:val="both"/>
        <w:rPr>
          <w:rFonts w:eastAsia="SimSun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</w:p>
    <w:p w:rsidR="00B954CE" w:rsidRDefault="00BE560C" w:rsidP="00BE560C">
      <w:pPr>
        <w:jc w:val="both"/>
        <w:rPr>
          <w:rFonts w:eastAsia="SimSun"/>
          <w:color w:val="000000"/>
          <w:sz w:val="28"/>
          <w:szCs w:val="28"/>
        </w:rPr>
      </w:pPr>
      <w:r w:rsidRPr="00F66835">
        <w:rPr>
          <w:rFonts w:eastAsia="SimSun"/>
          <w:color w:val="000000"/>
          <w:kern w:val="2"/>
          <w:sz w:val="28"/>
          <w:szCs w:val="28"/>
          <w:u w:val="single"/>
        </w:rPr>
        <w:t>2.</w:t>
      </w:r>
      <w:r w:rsidRPr="00F66835">
        <w:rPr>
          <w:rFonts w:eastAsia="SimSun"/>
          <w:color w:val="000000"/>
          <w:kern w:val="2"/>
          <w:u w:val="single"/>
        </w:rPr>
        <w:t> </w:t>
      </w:r>
      <w:r w:rsidRPr="00F66835">
        <w:rPr>
          <w:rFonts w:eastAsia="SimSun"/>
          <w:color w:val="000000"/>
          <w:sz w:val="28"/>
          <w:szCs w:val="28"/>
          <w:u w:val="single"/>
        </w:rPr>
        <w:t xml:space="preserve">В целях сокращения числа лиц, у которых диагностированы наркомания или пагубное (с негативными </w:t>
      </w:r>
      <w:proofErr w:type="gramStart"/>
      <w:r w:rsidRPr="00F66835">
        <w:rPr>
          <w:rFonts w:eastAsia="SimSun"/>
          <w:color w:val="000000"/>
          <w:sz w:val="28"/>
          <w:szCs w:val="28"/>
          <w:u w:val="single"/>
        </w:rPr>
        <w:t xml:space="preserve">последствиями) </w:t>
      </w:r>
      <w:proofErr w:type="gramEnd"/>
      <w:r w:rsidRPr="00F66835">
        <w:rPr>
          <w:rFonts w:eastAsia="SimSun"/>
          <w:color w:val="000000"/>
          <w:sz w:val="28"/>
          <w:szCs w:val="28"/>
          <w:u w:val="single"/>
        </w:rPr>
        <w:t>потребление наркотиков</w:t>
      </w:r>
      <w:r w:rsidRPr="00D30242">
        <w:rPr>
          <w:rFonts w:eastAsia="SimSun"/>
          <w:b/>
          <w:color w:val="000000"/>
          <w:sz w:val="28"/>
          <w:szCs w:val="28"/>
        </w:rPr>
        <w:t xml:space="preserve"> </w:t>
      </w:r>
      <w:r w:rsidRPr="004E386A">
        <w:rPr>
          <w:rFonts w:eastAsia="SimSun"/>
          <w:color w:val="000000"/>
          <w:sz w:val="28"/>
          <w:szCs w:val="28"/>
        </w:rPr>
        <w:t>проводится оказание консультативной помощи, предоставление лицам, освободившихся из мест лишения свободы, государственных услуг, в том числе по социальному обеспечению, профессиональной ориентации и трудоустройству</w:t>
      </w:r>
      <w:r>
        <w:rPr>
          <w:rFonts w:eastAsia="SimSun"/>
          <w:color w:val="000000"/>
          <w:sz w:val="28"/>
          <w:szCs w:val="28"/>
        </w:rPr>
        <w:t>. В 1 квартале на профилактический учет в правоохранительных органах было поставлено</w:t>
      </w:r>
      <w:r w:rsidRPr="00923351">
        <w:rPr>
          <w:rFonts w:eastAsia="SimSun"/>
          <w:color w:val="000000"/>
          <w:sz w:val="28"/>
          <w:szCs w:val="28"/>
        </w:rPr>
        <w:t xml:space="preserve"> </w:t>
      </w:r>
      <w:r w:rsidRPr="00F0693F">
        <w:rPr>
          <w:rFonts w:eastAsia="SimSun"/>
          <w:sz w:val="28"/>
          <w:szCs w:val="28"/>
        </w:rPr>
        <w:t>22</w:t>
      </w:r>
      <w:r w:rsidRPr="00923351">
        <w:rPr>
          <w:rFonts w:eastAsia="SimSun"/>
          <w:color w:val="000000"/>
          <w:sz w:val="28"/>
          <w:szCs w:val="28"/>
        </w:rPr>
        <w:t xml:space="preserve"> ранее судимых лица, освободившихся из МЛС. Всем лицам оказана консуль</w:t>
      </w:r>
      <w:r>
        <w:rPr>
          <w:rFonts w:eastAsia="SimSun"/>
          <w:color w:val="000000"/>
          <w:sz w:val="28"/>
          <w:szCs w:val="28"/>
        </w:rPr>
        <w:t>тативная помощь по социальному</w:t>
      </w:r>
      <w:r w:rsidRPr="00923351">
        <w:rPr>
          <w:rFonts w:eastAsia="SimSun"/>
          <w:color w:val="000000"/>
          <w:sz w:val="28"/>
          <w:szCs w:val="28"/>
        </w:rPr>
        <w:t xml:space="preserve"> обеспечению и трудоустройству. Особо нуждающимся </w:t>
      </w:r>
      <w:r>
        <w:rPr>
          <w:rFonts w:eastAsia="SimSun"/>
          <w:color w:val="000000"/>
          <w:sz w:val="28"/>
          <w:szCs w:val="28"/>
        </w:rPr>
        <w:t xml:space="preserve">(без </w:t>
      </w:r>
      <w:r>
        <w:rPr>
          <w:rFonts w:eastAsia="SimSun"/>
          <w:color w:val="000000"/>
          <w:sz w:val="28"/>
          <w:szCs w:val="28"/>
        </w:rPr>
        <w:lastRenderedPageBreak/>
        <w:t xml:space="preserve">определенного места жительства) </w:t>
      </w:r>
      <w:r w:rsidRPr="00923351">
        <w:rPr>
          <w:rFonts w:eastAsia="SimSun"/>
          <w:color w:val="000000"/>
          <w:sz w:val="28"/>
          <w:szCs w:val="28"/>
        </w:rPr>
        <w:t xml:space="preserve">предлагалось поехать в реабилитационные центры, находящиеся в д. </w:t>
      </w:r>
      <w:proofErr w:type="spellStart"/>
      <w:r>
        <w:rPr>
          <w:rFonts w:eastAsia="SimSun"/>
          <w:color w:val="000000"/>
          <w:sz w:val="28"/>
          <w:szCs w:val="28"/>
        </w:rPr>
        <w:t>Л</w:t>
      </w:r>
      <w:r w:rsidRPr="00923351">
        <w:rPr>
          <w:rFonts w:eastAsia="SimSun"/>
          <w:color w:val="000000"/>
          <w:sz w:val="28"/>
          <w:szCs w:val="28"/>
        </w:rPr>
        <w:t>унежки</w:t>
      </w:r>
      <w:proofErr w:type="spellEnd"/>
      <w:r w:rsidRPr="00923351">
        <w:rPr>
          <w:rFonts w:eastAsia="SimSun"/>
          <w:color w:val="000000"/>
          <w:sz w:val="28"/>
          <w:szCs w:val="28"/>
        </w:rPr>
        <w:t xml:space="preserve"> и п. </w:t>
      </w:r>
      <w:proofErr w:type="spellStart"/>
      <w:r w:rsidRPr="00923351">
        <w:rPr>
          <w:rFonts w:eastAsia="SimSun"/>
          <w:color w:val="000000"/>
          <w:sz w:val="28"/>
          <w:szCs w:val="28"/>
        </w:rPr>
        <w:t>Ветляны</w:t>
      </w:r>
      <w:proofErr w:type="spellEnd"/>
      <w:r>
        <w:rPr>
          <w:rFonts w:eastAsia="SimSun"/>
          <w:color w:val="000000"/>
          <w:sz w:val="28"/>
          <w:szCs w:val="28"/>
        </w:rPr>
        <w:t>.</w:t>
      </w:r>
      <w:r w:rsidRPr="00923351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 </w:t>
      </w:r>
    </w:p>
    <w:p w:rsidR="00B954CE" w:rsidRDefault="00B954CE" w:rsidP="00BE560C">
      <w:pPr>
        <w:jc w:val="both"/>
        <w:rPr>
          <w:rFonts w:eastAsia="SimSun"/>
          <w:color w:val="000000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 w:rsidRPr="00B954CE">
        <w:rPr>
          <w:rFonts w:eastAsia="SimSun"/>
          <w:color w:val="000000"/>
          <w:sz w:val="28"/>
          <w:szCs w:val="28"/>
        </w:rPr>
        <w:t>В отдел социальной защиты в  1 квартале 2022 г. обратилось 2 человека данной категории, Были даны консультации по социальной реабилитации и по трудоустройству. Помощи в оформлении документов не требовалась.</w:t>
      </w:r>
    </w:p>
    <w:p w:rsidR="00B954CE" w:rsidRDefault="00B954CE" w:rsidP="00B954CE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>В ЦЗН за 1 квартал 2022 год обратилось 3 человека из числа лиц, освобожденных из МЛС, все трое были признаны безработными.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Трудоустроен</w:t>
      </w: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один</w:t>
      </w: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человек снят, в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вязи с длительным непосещением и</w:t>
      </w: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</w:t>
      </w:r>
      <w:r w:rsidRPr="00B954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дин человек состоит на учете, проходит обучение на курсах переподготовки.</w:t>
      </w:r>
    </w:p>
    <w:p w:rsidR="00F0693F" w:rsidRPr="00F0693F" w:rsidRDefault="00B954CE" w:rsidP="00F0693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F0693F" w:rsidRPr="00F0693F">
        <w:rPr>
          <w:rFonts w:eastAsia="SimSun"/>
          <w:color w:val="000000"/>
          <w:sz w:val="28"/>
          <w:szCs w:val="28"/>
        </w:rPr>
        <w:t>Ежемесячно органами здравоохранения и правоохранительными органами проводится сверка по лицам, уклоняющимся и прошедшим обязанности, возложенные на них судом, пройти диагностику и профилактические мероприятия.</w:t>
      </w:r>
    </w:p>
    <w:p w:rsidR="00F0693F" w:rsidRPr="00F0693F" w:rsidRDefault="00F0693F" w:rsidP="00F0693F">
      <w:pPr>
        <w:shd w:val="clear" w:color="auto" w:fill="FFFFFF"/>
        <w:ind w:right="91" w:firstLine="34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F0693F">
        <w:rPr>
          <w:rFonts w:eastAsia="SimSun"/>
          <w:color w:val="000000"/>
          <w:sz w:val="28"/>
          <w:szCs w:val="28"/>
        </w:rPr>
        <w:t xml:space="preserve">На учете в ОМВД в период с 01.01.2022 года до 01.04.2022 года состояло 57 лиц, на которых судом возложена обязанность </w:t>
      </w:r>
      <w:proofErr w:type="gramStart"/>
      <w:r w:rsidRPr="00F0693F">
        <w:rPr>
          <w:rFonts w:eastAsia="SimSun"/>
          <w:color w:val="000000"/>
          <w:sz w:val="28"/>
          <w:szCs w:val="28"/>
        </w:rPr>
        <w:t>пройти</w:t>
      </w:r>
      <w:proofErr w:type="gramEnd"/>
      <w:r w:rsidRPr="00F0693F">
        <w:rPr>
          <w:rFonts w:eastAsia="SimSun"/>
          <w:color w:val="000000"/>
          <w:sz w:val="28"/>
          <w:szCs w:val="28"/>
        </w:rPr>
        <w:t xml:space="preserve"> диагностику, проф. мероприятия, лечение от наркомании, медицинскую и (или) социальную реабилитацию (далее - обязанность), из них:</w:t>
      </w:r>
    </w:p>
    <w:p w:rsidR="00F0693F" w:rsidRPr="00F0693F" w:rsidRDefault="00F0693F" w:rsidP="00F0693F">
      <w:pPr>
        <w:widowControl w:val="0"/>
        <w:numPr>
          <w:ilvl w:val="0"/>
          <w:numId w:val="3"/>
        </w:numPr>
        <w:shd w:val="clear" w:color="auto" w:fill="FFFFFF"/>
        <w:tabs>
          <w:tab w:val="left" w:pos="1920"/>
        </w:tabs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F0693F">
        <w:rPr>
          <w:rFonts w:eastAsia="SimSun"/>
          <w:color w:val="000000"/>
          <w:sz w:val="28"/>
          <w:szCs w:val="28"/>
        </w:rPr>
        <w:t>45 лиц уклоняется от прохождения обязанности;</w:t>
      </w:r>
    </w:p>
    <w:p w:rsidR="00F0693F" w:rsidRPr="00F0693F" w:rsidRDefault="00F0693F" w:rsidP="00F0693F">
      <w:pPr>
        <w:widowControl w:val="0"/>
        <w:numPr>
          <w:ilvl w:val="0"/>
          <w:numId w:val="3"/>
        </w:numPr>
        <w:shd w:val="clear" w:color="auto" w:fill="FFFFFF"/>
        <w:tabs>
          <w:tab w:val="left" w:pos="1920"/>
        </w:tabs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F0693F">
        <w:rPr>
          <w:rFonts w:eastAsia="SimSun"/>
          <w:color w:val="000000"/>
          <w:sz w:val="28"/>
          <w:szCs w:val="28"/>
        </w:rPr>
        <w:t>12 лиц исполнили;</w:t>
      </w:r>
    </w:p>
    <w:p w:rsidR="00F0693F" w:rsidRPr="00F0693F" w:rsidRDefault="00F0693F" w:rsidP="00F0693F">
      <w:pPr>
        <w:widowControl w:val="0"/>
        <w:numPr>
          <w:ilvl w:val="0"/>
          <w:numId w:val="3"/>
        </w:numPr>
        <w:shd w:val="clear" w:color="auto" w:fill="FFFFFF"/>
        <w:tabs>
          <w:tab w:val="left" w:pos="1920"/>
        </w:tabs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F0693F">
        <w:rPr>
          <w:rFonts w:eastAsia="SimSun"/>
          <w:color w:val="000000"/>
          <w:sz w:val="28"/>
          <w:szCs w:val="28"/>
        </w:rPr>
        <w:t>10 лиц находятся в МЛС.</w:t>
      </w:r>
    </w:p>
    <w:p w:rsidR="00F0693F" w:rsidRPr="00F0693F" w:rsidRDefault="00F0693F" w:rsidP="00F0693F">
      <w:pPr>
        <w:jc w:val="both"/>
        <w:rPr>
          <w:rFonts w:eastAsia="SimSun"/>
          <w:color w:val="000000"/>
          <w:sz w:val="28"/>
          <w:szCs w:val="28"/>
        </w:rPr>
      </w:pPr>
      <w:r w:rsidRPr="00F0693F">
        <w:rPr>
          <w:rFonts w:eastAsia="SimSun"/>
          <w:color w:val="000000"/>
          <w:sz w:val="28"/>
          <w:szCs w:val="28"/>
        </w:rPr>
        <w:t xml:space="preserve">по учетам в 1 квартале Инспекции прошли 2 осужденных с вышеуказанной обязанностью, контроль осуществляется в рамках приказа Минюста России N 7, Минздрава России N 59 от 03.02.2020 «Об утверждении порядка осуществления </w:t>
      </w:r>
      <w:proofErr w:type="gramStart"/>
      <w:r w:rsidRPr="00F0693F">
        <w:rPr>
          <w:rFonts w:eastAsia="SimSun"/>
          <w:color w:val="000000"/>
          <w:sz w:val="28"/>
          <w:szCs w:val="28"/>
        </w:rPr>
        <w:t>контроля за</w:t>
      </w:r>
      <w:proofErr w:type="gramEnd"/>
      <w:r w:rsidRPr="00F0693F">
        <w:rPr>
          <w:rFonts w:eastAsia="SimSun"/>
          <w:color w:val="000000"/>
          <w:sz w:val="28"/>
          <w:szCs w:val="28"/>
        </w:rPr>
        <w:t xml:space="preserve"> исполнением осужденными, </w:t>
      </w:r>
      <w:proofErr w:type="spellStart"/>
      <w:r w:rsidRPr="00F0693F">
        <w:rPr>
          <w:rFonts w:eastAsia="SimSun"/>
          <w:color w:val="000000"/>
          <w:sz w:val="28"/>
          <w:szCs w:val="28"/>
        </w:rPr>
        <w:t>признаннымибольными</w:t>
      </w:r>
      <w:proofErr w:type="spellEnd"/>
      <w:r w:rsidRPr="00F0693F">
        <w:rPr>
          <w:rFonts w:eastAsia="SimSun"/>
          <w:color w:val="000000"/>
          <w:sz w:val="28"/>
          <w:szCs w:val="28"/>
        </w:rPr>
        <w:t xml:space="preserve"> наркоманией, обязанности пройти лечение от наркомании и медицинскую и (или) социальную реабилитацию». В </w:t>
      </w:r>
      <w:proofErr w:type="gramStart"/>
      <w:r w:rsidRPr="00F0693F">
        <w:rPr>
          <w:rFonts w:eastAsia="SimSun"/>
          <w:color w:val="000000"/>
          <w:sz w:val="28"/>
          <w:szCs w:val="28"/>
        </w:rPr>
        <w:t>соответствии</w:t>
      </w:r>
      <w:proofErr w:type="gramEnd"/>
      <w:r w:rsidRPr="00F0693F">
        <w:rPr>
          <w:rFonts w:eastAsia="SimSun"/>
          <w:color w:val="000000"/>
          <w:sz w:val="28"/>
          <w:szCs w:val="28"/>
        </w:rPr>
        <w:t xml:space="preserve"> с которым разработан алгоритм взаимодействия между Инспекцией и наркологическим кабинетом Добрянской центральной районной больницы.</w:t>
      </w:r>
    </w:p>
    <w:p w:rsidR="00F0693F" w:rsidRDefault="00F0693F" w:rsidP="00F0693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F0693F">
        <w:rPr>
          <w:rFonts w:eastAsia="SimSun"/>
          <w:color w:val="000000"/>
          <w:sz w:val="28"/>
          <w:szCs w:val="28"/>
        </w:rPr>
        <w:t>В целях контроля за осужденными указанной категорией ежеквартально Инспекцией проводится сверка с наркологическим кабинетом Добрянской ЦРБ, по результатам которой составляется акт, с отражением фактического соответствия осужденных, прошедших по учетам Инспекции, исполнение (уклонения) возложенной судом обязанности</w:t>
      </w:r>
    </w:p>
    <w:p w:rsidR="00BE560C" w:rsidRDefault="00BE560C" w:rsidP="00F0693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C51D28">
        <w:rPr>
          <w:rFonts w:eastAsia="SimSun"/>
          <w:color w:val="000000"/>
          <w:sz w:val="28"/>
          <w:szCs w:val="28"/>
        </w:rPr>
        <w:t xml:space="preserve">Организовано </w:t>
      </w:r>
      <w:r>
        <w:rPr>
          <w:rFonts w:eastAsia="SimSun"/>
          <w:color w:val="000000"/>
          <w:sz w:val="28"/>
          <w:szCs w:val="28"/>
        </w:rPr>
        <w:t xml:space="preserve">межведомственное </w:t>
      </w:r>
      <w:r w:rsidRPr="00C51D28">
        <w:rPr>
          <w:rFonts w:eastAsia="SimSun"/>
          <w:color w:val="000000"/>
          <w:sz w:val="28"/>
          <w:szCs w:val="28"/>
        </w:rPr>
        <w:t>взаимодействие с ГК УСО ПК «Социально-реабилитационный центр для  несовершеннолетних,  отделение для подростков, употребляющих  ПАВ»</w:t>
      </w:r>
      <w:r>
        <w:rPr>
          <w:rFonts w:eastAsia="SimSun"/>
          <w:color w:val="000000"/>
          <w:sz w:val="28"/>
          <w:szCs w:val="28"/>
        </w:rPr>
        <w:t xml:space="preserve"> (далее - Центр)</w:t>
      </w:r>
      <w:r w:rsidRPr="004B43FD">
        <w:rPr>
          <w:rFonts w:eastAsia="SimSun"/>
          <w:color w:val="000000"/>
          <w:sz w:val="28"/>
          <w:szCs w:val="28"/>
        </w:rPr>
        <w:t xml:space="preserve">  </w:t>
      </w:r>
      <w:r w:rsidRPr="00C51D28">
        <w:rPr>
          <w:rFonts w:eastAsia="SimSun"/>
          <w:color w:val="000000"/>
          <w:sz w:val="28"/>
          <w:szCs w:val="28"/>
        </w:rPr>
        <w:t>путем проведения профилактических  мероприятий, бесед, советов профилактики</w:t>
      </w:r>
      <w:proofErr w:type="gramStart"/>
      <w:r w:rsidRPr="00C51D28">
        <w:rPr>
          <w:rFonts w:eastAsia="SimSun"/>
          <w:color w:val="000000"/>
          <w:sz w:val="28"/>
          <w:szCs w:val="28"/>
        </w:rPr>
        <w:t>.</w:t>
      </w:r>
      <w:proofErr w:type="gramEnd"/>
      <w:r w:rsidRPr="00C51D28">
        <w:rPr>
          <w:rFonts w:eastAsia="SimSun"/>
          <w:color w:val="000000"/>
          <w:sz w:val="28"/>
          <w:szCs w:val="28"/>
        </w:rPr>
        <w:t xml:space="preserve"> </w:t>
      </w:r>
      <w:proofErr w:type="gramStart"/>
      <w:r>
        <w:rPr>
          <w:rFonts w:eastAsia="SimSun"/>
          <w:color w:val="000000"/>
          <w:sz w:val="28"/>
          <w:szCs w:val="28"/>
        </w:rPr>
        <w:t>н</w:t>
      </w:r>
      <w:proofErr w:type="gramEnd"/>
      <w:r w:rsidRPr="004B43FD">
        <w:rPr>
          <w:rFonts w:eastAsia="SimSun"/>
          <w:color w:val="000000"/>
          <w:sz w:val="28"/>
          <w:szCs w:val="28"/>
        </w:rPr>
        <w:t>есовершеннолетних</w:t>
      </w:r>
      <w:r>
        <w:rPr>
          <w:rFonts w:eastAsia="SimSun"/>
          <w:color w:val="000000"/>
          <w:sz w:val="28"/>
          <w:szCs w:val="28"/>
        </w:rPr>
        <w:t>.</w:t>
      </w:r>
    </w:p>
    <w:p w:rsidR="004466B4" w:rsidRPr="004466B4" w:rsidRDefault="00F0693F" w:rsidP="00F0693F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6A4AB2" w:rsidRPr="004466B4">
        <w:rPr>
          <w:rFonts w:eastAsia="SimSun"/>
          <w:color w:val="000000"/>
          <w:sz w:val="28"/>
          <w:szCs w:val="28"/>
        </w:rPr>
        <w:tab/>
      </w:r>
      <w:r w:rsidR="00984C79">
        <w:rPr>
          <w:rFonts w:eastAsia="SimSun"/>
          <w:color w:val="000000"/>
          <w:sz w:val="28"/>
          <w:szCs w:val="28"/>
        </w:rPr>
        <w:t>С</w:t>
      </w:r>
      <w:r w:rsidR="00AD73E2" w:rsidRPr="004466B4">
        <w:rPr>
          <w:rFonts w:eastAsia="SimSun"/>
          <w:color w:val="000000"/>
          <w:sz w:val="28"/>
          <w:szCs w:val="28"/>
        </w:rPr>
        <w:t xml:space="preserve"> несовершеннолетними, находящимися в СРЦН филиал «Росинка»</w:t>
      </w:r>
      <w:r w:rsidR="00984C79">
        <w:rPr>
          <w:rFonts w:eastAsia="SimSun"/>
          <w:color w:val="000000"/>
          <w:sz w:val="28"/>
          <w:szCs w:val="28"/>
        </w:rPr>
        <w:t xml:space="preserve"> проводилась межведомственная работа</w:t>
      </w:r>
      <w:r w:rsidR="004466B4" w:rsidRPr="004466B4">
        <w:rPr>
          <w:rFonts w:eastAsia="SimSun"/>
          <w:color w:val="000000"/>
          <w:sz w:val="28"/>
          <w:szCs w:val="28"/>
        </w:rPr>
        <w:t>:</w:t>
      </w:r>
    </w:p>
    <w:p w:rsidR="00F0693F" w:rsidRPr="00D061F4" w:rsidRDefault="004466B4" w:rsidP="00D061F4">
      <w:pPr>
        <w:jc w:val="both"/>
        <w:rPr>
          <w:rFonts w:eastAsia="SimSun"/>
          <w:color w:val="000000"/>
          <w:sz w:val="28"/>
          <w:szCs w:val="28"/>
        </w:rPr>
      </w:pPr>
      <w:r w:rsidRPr="004466B4">
        <w:rPr>
          <w:rFonts w:eastAsia="SimSun"/>
          <w:color w:val="000000"/>
          <w:sz w:val="28"/>
          <w:szCs w:val="28"/>
        </w:rPr>
        <w:tab/>
        <w:t>-</w:t>
      </w:r>
      <w:r w:rsidR="00AD73E2" w:rsidRPr="004466B4">
        <w:rPr>
          <w:rFonts w:eastAsia="SimSun"/>
          <w:color w:val="000000"/>
          <w:sz w:val="28"/>
          <w:szCs w:val="28"/>
        </w:rPr>
        <w:t xml:space="preserve"> </w:t>
      </w:r>
      <w:r w:rsidR="00F0693F">
        <w:rPr>
          <w:rFonts w:eastAsia="SimSun"/>
          <w:color w:val="000000"/>
          <w:sz w:val="28"/>
          <w:szCs w:val="28"/>
        </w:rPr>
        <w:t>16 февраля сотрудники МБУ «ЦФКС и МП» провели</w:t>
      </w:r>
      <w:r w:rsidR="00F0693F" w:rsidRPr="00D061F4">
        <w:rPr>
          <w:rFonts w:eastAsia="SimSun"/>
          <w:color w:val="000000"/>
          <w:sz w:val="28"/>
          <w:szCs w:val="28"/>
        </w:rPr>
        <w:t xml:space="preserve"> игровую программу «Солдатск</w:t>
      </w:r>
      <w:r w:rsidR="00D061F4">
        <w:rPr>
          <w:rFonts w:eastAsia="SimSun"/>
          <w:color w:val="000000"/>
          <w:sz w:val="28"/>
          <w:szCs w:val="28"/>
        </w:rPr>
        <w:t>ая смекалка», охват 23 человека.</w:t>
      </w:r>
    </w:p>
    <w:p w:rsidR="00F0693F" w:rsidRDefault="00F0693F" w:rsidP="00EE6040">
      <w:pPr>
        <w:pStyle w:val="aa"/>
        <w:tabs>
          <w:tab w:val="left" w:pos="284"/>
        </w:tabs>
        <w:jc w:val="both"/>
        <w:rPr>
          <w:rFonts w:eastAsia="Calibri"/>
          <w:color w:val="000000"/>
          <w:kern w:val="2"/>
        </w:rPr>
      </w:pPr>
    </w:p>
    <w:p w:rsidR="00C51D28" w:rsidRDefault="00EE6040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CB1C10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  <w:lang w:val="en-US"/>
        </w:rPr>
        <w:t>III</w:t>
      </w:r>
      <w:r w:rsidRPr="00EE6040">
        <w:rPr>
          <w:bCs/>
          <w:sz w:val="28"/>
          <w:szCs w:val="28"/>
        </w:rPr>
        <w:t>.</w:t>
      </w:r>
      <w:r w:rsidR="002F3867">
        <w:rPr>
          <w:rFonts w:eastAsia="SimSun"/>
          <w:b/>
          <w:color w:val="000000"/>
          <w:sz w:val="28"/>
          <w:szCs w:val="28"/>
        </w:rPr>
        <w:tab/>
      </w:r>
      <w:r w:rsidR="00182C4F" w:rsidRPr="00B268D0">
        <w:rPr>
          <w:rFonts w:eastAsia="SimSun"/>
          <w:color w:val="000000"/>
          <w:sz w:val="28"/>
          <w:szCs w:val="28"/>
          <w:u w:val="single"/>
        </w:rPr>
        <w:t>В целях сокращения</w:t>
      </w:r>
      <w:r w:rsidR="00C51D28" w:rsidRPr="00B268D0">
        <w:rPr>
          <w:rFonts w:eastAsia="SimSun"/>
          <w:color w:val="000000"/>
          <w:sz w:val="28"/>
          <w:szCs w:val="28"/>
          <w:u w:val="single"/>
        </w:rPr>
        <w:t xml:space="preserve"> количества преступлений и правонарушений, связанных с незаконным оборотом наркотиков</w:t>
      </w:r>
      <w:r w:rsidR="00182C4F" w:rsidRPr="00182C4F">
        <w:rPr>
          <w:rFonts w:eastAsia="SimSun"/>
          <w:color w:val="000000"/>
          <w:sz w:val="28"/>
          <w:szCs w:val="28"/>
        </w:rPr>
        <w:t xml:space="preserve"> реализуются следующие мероприятия.</w:t>
      </w:r>
    </w:p>
    <w:p w:rsidR="00F66835" w:rsidRDefault="00F61602" w:rsidP="00F66835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F66835">
        <w:rPr>
          <w:rFonts w:eastAsia="SimSun"/>
          <w:color w:val="000000"/>
          <w:sz w:val="28"/>
          <w:szCs w:val="28"/>
        </w:rPr>
        <w:t xml:space="preserve">В первом квартале  2022 г. на межведомственной комиссии  по профилактике правонарушений в Добрянском городском округе рассматривался отчет о деятельности Дружины по итогам 2021 года, обсуждались вопросы межведомственного взаимодействия, организационного вопросы. </w:t>
      </w:r>
    </w:p>
    <w:p w:rsidR="00F66835" w:rsidRPr="00F66835" w:rsidRDefault="00F66835" w:rsidP="00F66835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F66835">
        <w:rPr>
          <w:rFonts w:eastAsia="SimSun"/>
          <w:color w:val="000000"/>
          <w:sz w:val="28"/>
          <w:szCs w:val="28"/>
        </w:rPr>
        <w:t xml:space="preserve">В ходе проведения совместных мероприятий (патрулирований) осуществляется проверка мест скопления граждан. </w:t>
      </w:r>
      <w:proofErr w:type="gramStart"/>
      <w:r w:rsidRPr="00F66835">
        <w:rPr>
          <w:rFonts w:eastAsia="SimSun"/>
          <w:color w:val="000000"/>
          <w:sz w:val="28"/>
          <w:szCs w:val="28"/>
        </w:rPr>
        <w:t>По итогам 1 квартала с участием дружинников пресечено и зафиксировано 66 различных административных правонарушений, в том числе 13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6835">
        <w:rPr>
          <w:rFonts w:eastAsia="SimSun"/>
          <w:color w:val="000000"/>
          <w:sz w:val="28"/>
          <w:szCs w:val="28"/>
        </w:rPr>
        <w:t>административных правонарушения, посягающих на общественный порядок и общественную безопасность (распитие алкогольной и спиртосодержащей продукции, появление в общественных местах в состоянии опьянения</w:t>
      </w:r>
      <w:r w:rsidRPr="00F66835">
        <w:rPr>
          <w:rFonts w:eastAsia="SimSun"/>
          <w:color w:val="000000"/>
          <w:sz w:val="28"/>
          <w:szCs w:val="28"/>
        </w:rPr>
        <w:tab/>
        <w:t>- осуществление охраны общественного порядка при проведении общественно - политических, культурно - массовых и спортивных мероприятий (23 мероприятия);</w:t>
      </w:r>
      <w:proofErr w:type="gramEnd"/>
    </w:p>
    <w:p w:rsidR="00F66835" w:rsidRDefault="00F66835" w:rsidP="00F66835">
      <w:pPr>
        <w:jc w:val="both"/>
        <w:rPr>
          <w:sz w:val="28"/>
          <w:szCs w:val="28"/>
        </w:rPr>
      </w:pPr>
      <w:r w:rsidRPr="00F66835">
        <w:rPr>
          <w:rFonts w:eastAsia="SimSun"/>
          <w:color w:val="000000"/>
          <w:sz w:val="28"/>
          <w:szCs w:val="28"/>
        </w:rPr>
        <w:tab/>
      </w:r>
      <w:r>
        <w:rPr>
          <w:sz w:val="28"/>
          <w:szCs w:val="28"/>
        </w:rPr>
        <w:t>Проведено13 рейдовых мероприятий по незаконной продаже табачной, алкогольной и спиртосодержащей продукции, проверено 153 торговых объекта, зафиксировано 36 нарушений.</w:t>
      </w:r>
    </w:p>
    <w:p w:rsidR="00F66835" w:rsidRDefault="00F66835" w:rsidP="00F6683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Еженедельно проводится мониторинг</w:t>
      </w:r>
      <w:r w:rsidRPr="00090858">
        <w:rPr>
          <w:sz w:val="28"/>
          <w:szCs w:val="28"/>
        </w:rPr>
        <w:t xml:space="preserve"> территории Добрянского городского округа на предмет выявления надписей </w:t>
      </w:r>
      <w:proofErr w:type="spellStart"/>
      <w:r w:rsidRPr="00090858">
        <w:rPr>
          <w:sz w:val="28"/>
          <w:szCs w:val="28"/>
        </w:rPr>
        <w:t>пронаркотического</w:t>
      </w:r>
      <w:proofErr w:type="spellEnd"/>
      <w:r w:rsidRPr="00090858">
        <w:rPr>
          <w:sz w:val="28"/>
          <w:szCs w:val="28"/>
        </w:rPr>
        <w:t xml:space="preserve"> характера проводиться в еженедельном режиме.</w:t>
      </w:r>
    </w:p>
    <w:p w:rsidR="00F66835" w:rsidRPr="002B77FA" w:rsidRDefault="00F66835" w:rsidP="00F66835">
      <w:pPr>
        <w:jc w:val="both"/>
        <w:rPr>
          <w:color w:val="212529"/>
          <w:bdr w:val="none" w:sz="0" w:space="0" w:color="auto" w:frame="1"/>
        </w:rPr>
      </w:pPr>
      <w:r>
        <w:rPr>
          <w:sz w:val="28"/>
          <w:szCs w:val="28"/>
        </w:rPr>
        <w:tab/>
      </w:r>
      <w:r w:rsidRPr="00570DE8">
        <w:rPr>
          <w:sz w:val="28"/>
          <w:szCs w:val="28"/>
        </w:rPr>
        <w:t>Ежедневно полицейскими отделениями</w:t>
      </w:r>
      <w:r w:rsidRPr="00A107C8">
        <w:rPr>
          <w:sz w:val="28"/>
          <w:szCs w:val="28"/>
        </w:rPr>
        <w:t xml:space="preserve"> ППСП ОМВД осуществляется патрулирование</w:t>
      </w:r>
      <w:r>
        <w:rPr>
          <w:sz w:val="28"/>
          <w:szCs w:val="28"/>
        </w:rPr>
        <w:t xml:space="preserve"> улиц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</w:t>
      </w:r>
      <w:r w:rsidRPr="00A107C8">
        <w:rPr>
          <w:sz w:val="28"/>
          <w:szCs w:val="28"/>
        </w:rPr>
        <w:t>обрянка, осматриваются фасады домов и иные сооружения, которые могут быть использованы для распространения наружной рекламы и несанкционированных изображений.</w:t>
      </w:r>
      <w:r>
        <w:rPr>
          <w:color w:val="212529"/>
          <w:bdr w:val="none" w:sz="0" w:space="0" w:color="auto" w:frame="1"/>
        </w:rPr>
        <w:tab/>
      </w:r>
    </w:p>
    <w:p w:rsidR="00F66835" w:rsidRDefault="00F66835" w:rsidP="00F6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7C8">
        <w:rPr>
          <w:sz w:val="28"/>
          <w:szCs w:val="28"/>
        </w:rPr>
        <w:t>Данных фактов в течение первого квартала не обнаружено.</w:t>
      </w:r>
    </w:p>
    <w:p w:rsidR="00F66835" w:rsidRPr="0068068B" w:rsidRDefault="00F66835" w:rsidP="00F66835">
      <w:pPr>
        <w:jc w:val="both"/>
        <w:rPr>
          <w:sz w:val="28"/>
          <w:szCs w:val="28"/>
        </w:rPr>
      </w:pPr>
    </w:p>
    <w:p w:rsidR="00F66835" w:rsidRDefault="00F66835" w:rsidP="00F66835">
      <w:pPr>
        <w:spacing w:after="350" w:line="1" w:lineRule="exact"/>
        <w:rPr>
          <w:rFonts w:ascii="Arial" w:hAnsi="Arial" w:cs="Arial"/>
          <w:sz w:val="2"/>
          <w:szCs w:val="2"/>
        </w:rPr>
      </w:pPr>
    </w:p>
    <w:p w:rsidR="00F66835" w:rsidRPr="0098214D" w:rsidRDefault="00F66835" w:rsidP="00F66835">
      <w:pPr>
        <w:jc w:val="both"/>
        <w:rPr>
          <w:rFonts w:eastAsia="SimSun"/>
          <w:color w:val="000000"/>
          <w:sz w:val="28"/>
          <w:szCs w:val="28"/>
        </w:rPr>
      </w:pPr>
    </w:p>
    <w:p w:rsidR="00090858" w:rsidRPr="00090858" w:rsidRDefault="00090858" w:rsidP="00F66835">
      <w:pPr>
        <w:tabs>
          <w:tab w:val="left" w:pos="284"/>
        </w:tabs>
        <w:jc w:val="both"/>
        <w:rPr>
          <w:sz w:val="28"/>
          <w:szCs w:val="28"/>
        </w:rPr>
      </w:pPr>
    </w:p>
    <w:p w:rsidR="00090858" w:rsidRPr="00090858" w:rsidRDefault="00090858" w:rsidP="00EE6040">
      <w:pPr>
        <w:tabs>
          <w:tab w:val="left" w:pos="284"/>
        </w:tabs>
        <w:jc w:val="both"/>
        <w:rPr>
          <w:sz w:val="28"/>
          <w:szCs w:val="28"/>
        </w:rPr>
      </w:pPr>
    </w:p>
    <w:p w:rsidR="008E1154" w:rsidRDefault="00BE344E" w:rsidP="00EE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Pr="00EE6040" w:rsidRDefault="00EB5FF2" w:rsidP="00EE6040">
      <w:pPr>
        <w:jc w:val="both"/>
      </w:pPr>
    </w:p>
    <w:p w:rsidR="00EB5FF2" w:rsidRPr="00EE6040" w:rsidRDefault="00EB5FF2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</w:rPr>
      </w:pPr>
      <w:r w:rsidRPr="00EE6040">
        <w:rPr>
          <w:rFonts w:eastAsia="SimSun"/>
          <w:color w:val="000000"/>
        </w:rPr>
        <w:t xml:space="preserve"> </w:t>
      </w:r>
    </w:p>
    <w:p w:rsidR="00EB5FF2" w:rsidRPr="00CD0513" w:rsidRDefault="00EB5FF2" w:rsidP="00EE6040">
      <w:pPr>
        <w:jc w:val="both"/>
        <w:rPr>
          <w:sz w:val="28"/>
          <w:szCs w:val="28"/>
        </w:rPr>
      </w:pPr>
    </w:p>
    <w:sectPr w:rsidR="00EB5FF2" w:rsidRPr="00CD0513" w:rsidSect="004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49B28"/>
    <w:lvl w:ilvl="0">
      <w:numFmt w:val="bullet"/>
      <w:lvlText w:val="*"/>
      <w:lvlJc w:val="left"/>
    </w:lvl>
  </w:abstractNum>
  <w:abstractNum w:abstractNumId="1">
    <w:nsid w:val="2A5C51BD"/>
    <w:multiLevelType w:val="hybridMultilevel"/>
    <w:tmpl w:val="BB8A4258"/>
    <w:lvl w:ilvl="0" w:tplc="B058B3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7B"/>
    <w:rsid w:val="00003619"/>
    <w:rsid w:val="0001532E"/>
    <w:rsid w:val="00031910"/>
    <w:rsid w:val="00064A17"/>
    <w:rsid w:val="00081D47"/>
    <w:rsid w:val="00086FA6"/>
    <w:rsid w:val="00090858"/>
    <w:rsid w:val="00097098"/>
    <w:rsid w:val="000A086B"/>
    <w:rsid w:val="000C23CC"/>
    <w:rsid w:val="000D4A1F"/>
    <w:rsid w:val="00106ED1"/>
    <w:rsid w:val="0012136F"/>
    <w:rsid w:val="00137326"/>
    <w:rsid w:val="001414FE"/>
    <w:rsid w:val="00163108"/>
    <w:rsid w:val="00175DFA"/>
    <w:rsid w:val="00182C4F"/>
    <w:rsid w:val="001851EE"/>
    <w:rsid w:val="00187498"/>
    <w:rsid w:val="001960AA"/>
    <w:rsid w:val="001968A3"/>
    <w:rsid w:val="001975CF"/>
    <w:rsid w:val="001A3740"/>
    <w:rsid w:val="001C444F"/>
    <w:rsid w:val="001E5EF2"/>
    <w:rsid w:val="001F5741"/>
    <w:rsid w:val="00215704"/>
    <w:rsid w:val="00215BFD"/>
    <w:rsid w:val="00236067"/>
    <w:rsid w:val="002374FE"/>
    <w:rsid w:val="0025071A"/>
    <w:rsid w:val="00251B93"/>
    <w:rsid w:val="00263F50"/>
    <w:rsid w:val="00265D91"/>
    <w:rsid w:val="00266A7B"/>
    <w:rsid w:val="002748F0"/>
    <w:rsid w:val="0028697C"/>
    <w:rsid w:val="002A0A10"/>
    <w:rsid w:val="002A63D1"/>
    <w:rsid w:val="002B77FA"/>
    <w:rsid w:val="002D3A97"/>
    <w:rsid w:val="002D5502"/>
    <w:rsid w:val="002D55A6"/>
    <w:rsid w:val="002E6584"/>
    <w:rsid w:val="002F02EA"/>
    <w:rsid w:val="002F3396"/>
    <w:rsid w:val="002F3867"/>
    <w:rsid w:val="00313F2B"/>
    <w:rsid w:val="00326C7D"/>
    <w:rsid w:val="00334932"/>
    <w:rsid w:val="00335B2C"/>
    <w:rsid w:val="00343409"/>
    <w:rsid w:val="00343416"/>
    <w:rsid w:val="00343DC6"/>
    <w:rsid w:val="003578A2"/>
    <w:rsid w:val="00375EFB"/>
    <w:rsid w:val="00385CBF"/>
    <w:rsid w:val="003871E1"/>
    <w:rsid w:val="003A778C"/>
    <w:rsid w:val="003B4022"/>
    <w:rsid w:val="003B5454"/>
    <w:rsid w:val="003C20BB"/>
    <w:rsid w:val="003C4EB0"/>
    <w:rsid w:val="003C5F66"/>
    <w:rsid w:val="003E172C"/>
    <w:rsid w:val="004004AF"/>
    <w:rsid w:val="00403CE9"/>
    <w:rsid w:val="00431164"/>
    <w:rsid w:val="004466B4"/>
    <w:rsid w:val="00446824"/>
    <w:rsid w:val="00481D61"/>
    <w:rsid w:val="0048377C"/>
    <w:rsid w:val="00490605"/>
    <w:rsid w:val="004B43FD"/>
    <w:rsid w:val="004C0172"/>
    <w:rsid w:val="004C5018"/>
    <w:rsid w:val="004C6488"/>
    <w:rsid w:val="004D0090"/>
    <w:rsid w:val="004D208C"/>
    <w:rsid w:val="004E386A"/>
    <w:rsid w:val="004F179B"/>
    <w:rsid w:val="004F48A3"/>
    <w:rsid w:val="005027B2"/>
    <w:rsid w:val="005341B3"/>
    <w:rsid w:val="00534FAB"/>
    <w:rsid w:val="00556790"/>
    <w:rsid w:val="00570DE8"/>
    <w:rsid w:val="0057776F"/>
    <w:rsid w:val="0059415B"/>
    <w:rsid w:val="005C2745"/>
    <w:rsid w:val="005C301E"/>
    <w:rsid w:val="005C7006"/>
    <w:rsid w:val="005D2E81"/>
    <w:rsid w:val="005D68FF"/>
    <w:rsid w:val="005E03E1"/>
    <w:rsid w:val="005F1984"/>
    <w:rsid w:val="005F278A"/>
    <w:rsid w:val="005F3D23"/>
    <w:rsid w:val="00606F79"/>
    <w:rsid w:val="00613812"/>
    <w:rsid w:val="00623ABB"/>
    <w:rsid w:val="00625319"/>
    <w:rsid w:val="006364A7"/>
    <w:rsid w:val="00640BFD"/>
    <w:rsid w:val="00653BDA"/>
    <w:rsid w:val="006802D0"/>
    <w:rsid w:val="0068068B"/>
    <w:rsid w:val="006A4AB2"/>
    <w:rsid w:val="006A6076"/>
    <w:rsid w:val="006B174A"/>
    <w:rsid w:val="007029DC"/>
    <w:rsid w:val="00706556"/>
    <w:rsid w:val="00714989"/>
    <w:rsid w:val="00720874"/>
    <w:rsid w:val="00725AC1"/>
    <w:rsid w:val="0076364A"/>
    <w:rsid w:val="007A6AF6"/>
    <w:rsid w:val="007B7519"/>
    <w:rsid w:val="007D7AEA"/>
    <w:rsid w:val="007E3C8E"/>
    <w:rsid w:val="007E5854"/>
    <w:rsid w:val="007F4CA8"/>
    <w:rsid w:val="007F6973"/>
    <w:rsid w:val="0080434C"/>
    <w:rsid w:val="00825518"/>
    <w:rsid w:val="00826AAA"/>
    <w:rsid w:val="008332C4"/>
    <w:rsid w:val="00843D8A"/>
    <w:rsid w:val="008473F9"/>
    <w:rsid w:val="008626B1"/>
    <w:rsid w:val="00870200"/>
    <w:rsid w:val="0089278E"/>
    <w:rsid w:val="008B1847"/>
    <w:rsid w:val="008B409D"/>
    <w:rsid w:val="008E1154"/>
    <w:rsid w:val="008E74B6"/>
    <w:rsid w:val="008F0262"/>
    <w:rsid w:val="008F71B6"/>
    <w:rsid w:val="009146DC"/>
    <w:rsid w:val="0091524E"/>
    <w:rsid w:val="00917A1D"/>
    <w:rsid w:val="00917D79"/>
    <w:rsid w:val="00921E49"/>
    <w:rsid w:val="00923351"/>
    <w:rsid w:val="0093541B"/>
    <w:rsid w:val="00937087"/>
    <w:rsid w:val="00943408"/>
    <w:rsid w:val="00945CBA"/>
    <w:rsid w:val="00966B17"/>
    <w:rsid w:val="0098214D"/>
    <w:rsid w:val="00984C79"/>
    <w:rsid w:val="009878C1"/>
    <w:rsid w:val="009931CD"/>
    <w:rsid w:val="009C159E"/>
    <w:rsid w:val="009C41F8"/>
    <w:rsid w:val="009C7F75"/>
    <w:rsid w:val="009E7A71"/>
    <w:rsid w:val="00A0629C"/>
    <w:rsid w:val="00A107C8"/>
    <w:rsid w:val="00A12198"/>
    <w:rsid w:val="00A61F78"/>
    <w:rsid w:val="00A767B0"/>
    <w:rsid w:val="00A9000D"/>
    <w:rsid w:val="00A95034"/>
    <w:rsid w:val="00A958CF"/>
    <w:rsid w:val="00A95E8B"/>
    <w:rsid w:val="00AA0C0F"/>
    <w:rsid w:val="00AB067D"/>
    <w:rsid w:val="00AC3C2F"/>
    <w:rsid w:val="00AC3CD2"/>
    <w:rsid w:val="00AC3CEF"/>
    <w:rsid w:val="00AD612F"/>
    <w:rsid w:val="00AD73E2"/>
    <w:rsid w:val="00AE2D71"/>
    <w:rsid w:val="00AF08A8"/>
    <w:rsid w:val="00B002CC"/>
    <w:rsid w:val="00B050F9"/>
    <w:rsid w:val="00B10469"/>
    <w:rsid w:val="00B1280C"/>
    <w:rsid w:val="00B13DBF"/>
    <w:rsid w:val="00B158F7"/>
    <w:rsid w:val="00B229FB"/>
    <w:rsid w:val="00B268D0"/>
    <w:rsid w:val="00B362B4"/>
    <w:rsid w:val="00B502E9"/>
    <w:rsid w:val="00B5437F"/>
    <w:rsid w:val="00B636B7"/>
    <w:rsid w:val="00B6461E"/>
    <w:rsid w:val="00B64EB7"/>
    <w:rsid w:val="00B6635D"/>
    <w:rsid w:val="00B665F8"/>
    <w:rsid w:val="00B70B4C"/>
    <w:rsid w:val="00B954CE"/>
    <w:rsid w:val="00BA14FE"/>
    <w:rsid w:val="00BB4F86"/>
    <w:rsid w:val="00BB50AB"/>
    <w:rsid w:val="00BE0A8D"/>
    <w:rsid w:val="00BE344E"/>
    <w:rsid w:val="00BE560C"/>
    <w:rsid w:val="00BE76DB"/>
    <w:rsid w:val="00BF6800"/>
    <w:rsid w:val="00BF7A64"/>
    <w:rsid w:val="00C11A67"/>
    <w:rsid w:val="00C13A89"/>
    <w:rsid w:val="00C239DD"/>
    <w:rsid w:val="00C512A4"/>
    <w:rsid w:val="00C518B5"/>
    <w:rsid w:val="00C51D28"/>
    <w:rsid w:val="00C53C70"/>
    <w:rsid w:val="00C55551"/>
    <w:rsid w:val="00C6042F"/>
    <w:rsid w:val="00C604E8"/>
    <w:rsid w:val="00C6603D"/>
    <w:rsid w:val="00C73D15"/>
    <w:rsid w:val="00C74CF2"/>
    <w:rsid w:val="00C83AA5"/>
    <w:rsid w:val="00C850F1"/>
    <w:rsid w:val="00C853DD"/>
    <w:rsid w:val="00C92FA2"/>
    <w:rsid w:val="00CA2FF3"/>
    <w:rsid w:val="00CB1C10"/>
    <w:rsid w:val="00CC3311"/>
    <w:rsid w:val="00CC3AF7"/>
    <w:rsid w:val="00CD0513"/>
    <w:rsid w:val="00CE6D66"/>
    <w:rsid w:val="00D061F4"/>
    <w:rsid w:val="00D13035"/>
    <w:rsid w:val="00D15962"/>
    <w:rsid w:val="00D160D0"/>
    <w:rsid w:val="00D17297"/>
    <w:rsid w:val="00D17A00"/>
    <w:rsid w:val="00D24E2C"/>
    <w:rsid w:val="00D27DC0"/>
    <w:rsid w:val="00D30242"/>
    <w:rsid w:val="00D34219"/>
    <w:rsid w:val="00D416F7"/>
    <w:rsid w:val="00D53B6C"/>
    <w:rsid w:val="00D5779C"/>
    <w:rsid w:val="00D76C19"/>
    <w:rsid w:val="00D801F4"/>
    <w:rsid w:val="00D82509"/>
    <w:rsid w:val="00DC14D2"/>
    <w:rsid w:val="00DD62A2"/>
    <w:rsid w:val="00DE2E21"/>
    <w:rsid w:val="00DF2A3E"/>
    <w:rsid w:val="00E46914"/>
    <w:rsid w:val="00E54998"/>
    <w:rsid w:val="00E64AB9"/>
    <w:rsid w:val="00E91637"/>
    <w:rsid w:val="00E931FA"/>
    <w:rsid w:val="00E96AD2"/>
    <w:rsid w:val="00EA62D6"/>
    <w:rsid w:val="00EA7936"/>
    <w:rsid w:val="00EB2C43"/>
    <w:rsid w:val="00EB5FF2"/>
    <w:rsid w:val="00EC07C3"/>
    <w:rsid w:val="00EE0856"/>
    <w:rsid w:val="00EE6040"/>
    <w:rsid w:val="00F0693F"/>
    <w:rsid w:val="00F12431"/>
    <w:rsid w:val="00F519C6"/>
    <w:rsid w:val="00F61602"/>
    <w:rsid w:val="00F63D08"/>
    <w:rsid w:val="00F66835"/>
    <w:rsid w:val="00F8179A"/>
    <w:rsid w:val="00FB16E6"/>
    <w:rsid w:val="00FB5C8E"/>
    <w:rsid w:val="00FB7DCE"/>
    <w:rsid w:val="00FD284A"/>
    <w:rsid w:val="00FD4FA5"/>
    <w:rsid w:val="00FD7BD1"/>
    <w:rsid w:val="00FE2840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7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3F2B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802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802D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97098"/>
    <w:rPr>
      <w:b/>
      <w:bCs/>
    </w:rPr>
  </w:style>
  <w:style w:type="paragraph" w:styleId="a8">
    <w:name w:val="List Paragraph"/>
    <w:basedOn w:val="a"/>
    <w:uiPriority w:val="34"/>
    <w:qFormat/>
    <w:rsid w:val="00915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1"/>
    <w:locked/>
    <w:rsid w:val="006A4AB2"/>
    <w:rPr>
      <w:lang w:eastAsia="ru-RU"/>
    </w:rPr>
  </w:style>
  <w:style w:type="paragraph" w:styleId="aa">
    <w:name w:val="No Spacing"/>
    <w:link w:val="a9"/>
    <w:uiPriority w:val="1"/>
    <w:qFormat/>
    <w:rsid w:val="006A4AB2"/>
    <w:pPr>
      <w:spacing w:after="0" w:line="240" w:lineRule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D8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B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7F8E-ED8D-4EC7-BEEB-FC0C7BD3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54</cp:revision>
  <dcterms:created xsi:type="dcterms:W3CDTF">2021-07-15T04:14:00Z</dcterms:created>
  <dcterms:modified xsi:type="dcterms:W3CDTF">2022-05-27T05:54:00Z</dcterms:modified>
</cp:coreProperties>
</file>