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1944"/>
        <w:gridCol w:w="1984"/>
        <w:gridCol w:w="2977"/>
      </w:tblGrid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8F">
              <w:rPr>
                <w:rFonts w:ascii="Times New Roman" w:hAnsi="Times New Roman" w:cs="Times New Roman"/>
                <w:b/>
              </w:rPr>
              <w:t>Наименование Юридического лица</w:t>
            </w:r>
          </w:p>
        </w:tc>
        <w:tc>
          <w:tcPr>
            <w:tcW w:w="1843" w:type="dxa"/>
          </w:tcPr>
          <w:p w:rsidR="00C80E8F" w:rsidRPr="00C80E8F" w:rsidRDefault="00C80E8F" w:rsidP="00C8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8F">
              <w:rPr>
                <w:rFonts w:ascii="Times New Roman" w:hAnsi="Times New Roman" w:cs="Times New Roman"/>
                <w:b/>
              </w:rPr>
              <w:t>Адрес места осуществления деятельности</w:t>
            </w:r>
          </w:p>
        </w:tc>
        <w:tc>
          <w:tcPr>
            <w:tcW w:w="1984" w:type="dxa"/>
          </w:tcPr>
          <w:p w:rsidR="00C80E8F" w:rsidRPr="00C80E8F" w:rsidRDefault="00C80E8F" w:rsidP="00C8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8F">
              <w:rPr>
                <w:rFonts w:ascii="Times New Roman" w:hAnsi="Times New Roman" w:cs="Times New Roman"/>
                <w:b/>
              </w:rPr>
              <w:t>Дата начала проведения проверки</w:t>
            </w: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8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Кушева Ираида Евгеньевна</w:t>
            </w:r>
          </w:p>
        </w:tc>
        <w:tc>
          <w:tcPr>
            <w:tcW w:w="1843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618735, Пермский край, г. Добрянка, Вильвенское сельское поселение, п. Вильва, ул. Почтовая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01.04.2014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 xml:space="preserve"> (20 рабочих дней)</w:t>
            </w: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Проверка не состоялась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Александрова Раиса Минсалиховна</w:t>
            </w:r>
          </w:p>
        </w:tc>
        <w:tc>
          <w:tcPr>
            <w:tcW w:w="1843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618735, Пермский край, г. Добрянка, Вильвенское сельское поселение, п. Вильва, ул. Октябрьская</w:t>
            </w:r>
          </w:p>
        </w:tc>
        <w:tc>
          <w:tcPr>
            <w:tcW w:w="1984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01.04.2014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 xml:space="preserve"> (20 рабочих дней)</w:t>
            </w: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Проверка не состоялась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Злобина Аида Ивановна</w:t>
            </w:r>
          </w:p>
        </w:tc>
        <w:tc>
          <w:tcPr>
            <w:tcW w:w="1843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618735, Пермский край, Вильвенское сельское поселение, ст. Боковая, ул. Железнодорожная</w:t>
            </w:r>
          </w:p>
        </w:tc>
        <w:tc>
          <w:tcPr>
            <w:tcW w:w="1984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01.05.2014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(20 рабочих дней)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Выявлено нарушение в ч. 1.1 ст. 8.8 КоАп РФ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Кетова Наталья Александровна</w:t>
            </w:r>
          </w:p>
        </w:tc>
        <w:tc>
          <w:tcPr>
            <w:tcW w:w="1843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618712, Пермский край, г. Добрянка, Сенькинское сельское поселение, с. Усть-Гаревая</w:t>
            </w:r>
          </w:p>
        </w:tc>
        <w:tc>
          <w:tcPr>
            <w:tcW w:w="1984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01.05.2014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(20 рабочих дней)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Гарифуллина Елена Алексеевна</w:t>
            </w:r>
          </w:p>
        </w:tc>
        <w:tc>
          <w:tcPr>
            <w:tcW w:w="1843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618711,Пермский край, г. Добрянка, Сенькинское сельское поселение, с. Сенькино</w:t>
            </w:r>
          </w:p>
        </w:tc>
        <w:tc>
          <w:tcPr>
            <w:tcW w:w="1984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01.06</w:t>
            </w:r>
            <w:r w:rsidRPr="00C80E8F">
              <w:rPr>
                <w:rFonts w:ascii="Times New Roman" w:hAnsi="Times New Roman" w:cs="Times New Roman"/>
              </w:rPr>
              <w:t>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(20 рабочих дней)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Проверка закрыта в связи с прекращением предпринимательской деятельности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Потоцкая Татьяна Вячеславовна</w:t>
            </w:r>
          </w:p>
        </w:tc>
        <w:tc>
          <w:tcPr>
            <w:tcW w:w="1843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618711, Пермский край, г. Добрянка, Сенькинское сельское поселение, с. Сенькино</w:t>
            </w:r>
          </w:p>
        </w:tc>
        <w:tc>
          <w:tcPr>
            <w:tcW w:w="1984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01.06</w:t>
            </w:r>
            <w:r w:rsidRPr="00C80E8F">
              <w:rPr>
                <w:rFonts w:ascii="Times New Roman" w:hAnsi="Times New Roman" w:cs="Times New Roman"/>
              </w:rPr>
              <w:t>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(20 рабочих дней)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Токарева Елена Александровна</w:t>
            </w:r>
          </w:p>
        </w:tc>
        <w:tc>
          <w:tcPr>
            <w:tcW w:w="1843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618711, Пермский край, г. Добрянка, Сенькинское сельское поселение, с. Сенькино</w:t>
            </w:r>
          </w:p>
        </w:tc>
        <w:tc>
          <w:tcPr>
            <w:tcW w:w="1984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01.08</w:t>
            </w:r>
            <w:r w:rsidRPr="00C80E8F">
              <w:rPr>
                <w:rFonts w:ascii="Times New Roman" w:hAnsi="Times New Roman" w:cs="Times New Roman"/>
              </w:rPr>
              <w:t>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(20 рабочих дней)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проверку не явилась</w:t>
            </w:r>
          </w:p>
        </w:tc>
      </w:tr>
      <w:tr w:rsidR="00C80E8F" w:rsidRPr="00C80E8F" w:rsidTr="00C80E8F">
        <w:tc>
          <w:tcPr>
            <w:tcW w:w="2660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ИП Сидоров Руслан Валерьевич</w:t>
            </w:r>
          </w:p>
        </w:tc>
        <w:tc>
          <w:tcPr>
            <w:tcW w:w="1843" w:type="dxa"/>
            <w:vAlign w:val="center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618730, Пермский край, г. Добрянка, Дивьинское сельское поселение, п. Ярино, ул. Советская</w:t>
            </w:r>
          </w:p>
        </w:tc>
        <w:tc>
          <w:tcPr>
            <w:tcW w:w="1984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01.08</w:t>
            </w:r>
            <w:r w:rsidRPr="00C80E8F">
              <w:rPr>
                <w:rFonts w:ascii="Times New Roman" w:hAnsi="Times New Roman" w:cs="Times New Roman"/>
              </w:rPr>
              <w:t>.2014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(20 рабочих дней)</w:t>
            </w:r>
          </w:p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0E8F" w:rsidRPr="00C80E8F" w:rsidRDefault="00C80E8F" w:rsidP="00C80E8F">
            <w:pPr>
              <w:jc w:val="both"/>
              <w:rPr>
                <w:rFonts w:ascii="Times New Roman" w:hAnsi="Times New Roman" w:cs="Times New Roman"/>
              </w:rPr>
            </w:pPr>
            <w:r w:rsidRPr="00C80E8F">
              <w:rPr>
                <w:rFonts w:ascii="Times New Roman" w:hAnsi="Times New Roman" w:cs="Times New Roman"/>
              </w:rPr>
              <w:t>Выявлено нарушение по ст. 7.1 КоАП РФ</w:t>
            </w:r>
          </w:p>
        </w:tc>
      </w:tr>
    </w:tbl>
    <w:p w:rsidR="002D3C4E" w:rsidRDefault="002D3C4E"/>
    <w:sectPr w:rsidR="002D3C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4E" w:rsidRDefault="002D3C4E" w:rsidP="00C80E8F">
      <w:pPr>
        <w:spacing w:after="0" w:line="240" w:lineRule="auto"/>
      </w:pPr>
      <w:r>
        <w:separator/>
      </w:r>
    </w:p>
  </w:endnote>
  <w:endnote w:type="continuationSeparator" w:id="1">
    <w:p w:rsidR="002D3C4E" w:rsidRDefault="002D3C4E" w:rsidP="00C8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4E" w:rsidRDefault="002D3C4E" w:rsidP="00C80E8F">
      <w:pPr>
        <w:spacing w:after="0" w:line="240" w:lineRule="auto"/>
      </w:pPr>
      <w:r>
        <w:separator/>
      </w:r>
    </w:p>
  </w:footnote>
  <w:footnote w:type="continuationSeparator" w:id="1">
    <w:p w:rsidR="002D3C4E" w:rsidRDefault="002D3C4E" w:rsidP="00C8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8F" w:rsidRPr="00C80E8F" w:rsidRDefault="00C80E8F" w:rsidP="00C80E8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C80E8F">
      <w:rPr>
        <w:rFonts w:ascii="Times New Roman" w:hAnsi="Times New Roman" w:cs="Times New Roman"/>
        <w:sz w:val="28"/>
        <w:szCs w:val="28"/>
      </w:rPr>
      <w:t>Результаты проверок юридических лиц за 2014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C90"/>
    <w:rsid w:val="002D3C4E"/>
    <w:rsid w:val="00C80E8F"/>
    <w:rsid w:val="00ED2D83"/>
    <w:rsid w:val="00F2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E8F"/>
  </w:style>
  <w:style w:type="paragraph" w:styleId="a6">
    <w:name w:val="footer"/>
    <w:basedOn w:val="a"/>
    <w:link w:val="a7"/>
    <w:uiPriority w:val="99"/>
    <w:semiHidden/>
    <w:unhideWhenUsed/>
    <w:rsid w:val="00C8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Семерикова</dc:creator>
  <cp:keywords/>
  <dc:description/>
  <cp:lastModifiedBy>Семерикова</cp:lastModifiedBy>
  <cp:revision>3</cp:revision>
  <dcterms:created xsi:type="dcterms:W3CDTF">2014-08-12T03:38:00Z</dcterms:created>
  <dcterms:modified xsi:type="dcterms:W3CDTF">2014-08-12T04:05:00Z</dcterms:modified>
</cp:coreProperties>
</file>