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C3" w:rsidRPr="005E60C3" w:rsidRDefault="005E60C3" w:rsidP="005E60C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0C3">
        <w:rPr>
          <w:rFonts w:ascii="Times New Roman" w:hAnsi="Times New Roman" w:cs="Times New Roman"/>
          <w:b/>
          <w:bCs/>
          <w:sz w:val="28"/>
          <w:szCs w:val="28"/>
        </w:rPr>
        <w:t>Детские сады Добрянского района покупали продукты питания с нарушениями</w:t>
      </w:r>
    </w:p>
    <w:p w:rsidR="005E60C3" w:rsidRDefault="005E60C3" w:rsidP="005E60C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60C3" w:rsidRPr="005E60C3" w:rsidRDefault="005E60C3" w:rsidP="005E60C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0C3">
        <w:rPr>
          <w:rFonts w:ascii="Times New Roman" w:hAnsi="Times New Roman" w:cs="Times New Roman"/>
          <w:bCs/>
          <w:sz w:val="28"/>
          <w:szCs w:val="28"/>
        </w:rPr>
        <w:t>Детские сады Добрянского района продукты питания для своих воспитанников покупали с нарушениями. Об этих и других нарушениях отчиталась Контрольно-счётная палата (КСП) перед Земским собранием на заседании 27 февраля.</w:t>
      </w:r>
    </w:p>
    <w:p w:rsidR="005E60C3" w:rsidRPr="005E60C3" w:rsidRDefault="005E60C3" w:rsidP="005E60C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0C3">
        <w:rPr>
          <w:rFonts w:ascii="Times New Roman" w:hAnsi="Times New Roman" w:cs="Times New Roman"/>
          <w:bCs/>
          <w:sz w:val="28"/>
          <w:szCs w:val="28"/>
        </w:rPr>
        <w:t>Продукты детям – без сертификатов</w:t>
      </w:r>
    </w:p>
    <w:p w:rsidR="005E60C3" w:rsidRPr="005E60C3" w:rsidRDefault="005E60C3" w:rsidP="005E60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0C3">
        <w:rPr>
          <w:rFonts w:ascii="Times New Roman" w:hAnsi="Times New Roman" w:cs="Times New Roman"/>
          <w:sz w:val="28"/>
          <w:szCs w:val="28"/>
        </w:rPr>
        <w:t>Ревизоры проверили целесообразность и обоснованность расходов на закупки продуктов питания в Добрянском детсаду № 19 и Полазненском саду № 7 за период 2017 года и I полугодия 2018-го. Объём проверенных средств, в которые вошли как бюджетные деньги, так и родительская плата, составил более 22 миллионов рублей.</w:t>
      </w:r>
    </w:p>
    <w:p w:rsidR="005E60C3" w:rsidRPr="005E60C3" w:rsidRDefault="005E60C3" w:rsidP="005E60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0C3">
        <w:rPr>
          <w:rFonts w:ascii="Times New Roman" w:hAnsi="Times New Roman" w:cs="Times New Roman"/>
          <w:sz w:val="28"/>
          <w:szCs w:val="28"/>
        </w:rPr>
        <w:t>Специалисты КСП выявили, что в детском саду № 19 принимали продукты без сертификатов качества, в том числе говяжью печень. В этом же учреждении максимальные цены нескольких контрактов были установлены без обоснования.</w:t>
      </w:r>
    </w:p>
    <w:p w:rsidR="005E60C3" w:rsidRPr="005E60C3" w:rsidRDefault="005E60C3" w:rsidP="005E60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0C3">
        <w:rPr>
          <w:rFonts w:ascii="Times New Roman" w:hAnsi="Times New Roman" w:cs="Times New Roman"/>
          <w:sz w:val="28"/>
          <w:szCs w:val="28"/>
        </w:rPr>
        <w:t>В Полазненском детсаду № 7 в ряде случаев закупка проходила по ценам, завышенным поставщиком в одностороннем порядке. Также учреждение не потребовало уплаты неустоек от поставщиков, с которыми контракты были расторгнуты. В результате сумма упущенной выгоды составила почти 80 тысяч рублей.</w:t>
      </w:r>
    </w:p>
    <w:p w:rsidR="005E60C3" w:rsidRPr="005E60C3" w:rsidRDefault="005E60C3" w:rsidP="005E60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0C3">
        <w:rPr>
          <w:rFonts w:ascii="Times New Roman" w:hAnsi="Times New Roman" w:cs="Times New Roman"/>
          <w:sz w:val="28"/>
          <w:szCs w:val="28"/>
        </w:rPr>
        <w:t>В итоге за ненадлежащее исполнение должностных обязанностей заведующие обоих садиков привлечены к дисциплинарной ответственности в виде замечаний.</w:t>
      </w:r>
    </w:p>
    <w:p w:rsidR="005E60C3" w:rsidRPr="005E60C3" w:rsidRDefault="005E60C3" w:rsidP="005E60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0C3">
        <w:rPr>
          <w:rFonts w:ascii="Times New Roman" w:hAnsi="Times New Roman" w:cs="Times New Roman"/>
          <w:sz w:val="28"/>
          <w:szCs w:val="28"/>
        </w:rPr>
        <w:t>Вместе с тем экономия средств от применения конкурентных способов закупок составила более 5 млн. рублей: в саду № 19 – 850 тысяч рублей, в Полазненском – 4,3 млн. рублей.</w:t>
      </w:r>
    </w:p>
    <w:p w:rsidR="005E60C3" w:rsidRPr="005E60C3" w:rsidRDefault="005E60C3" w:rsidP="005E60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60C3">
        <w:rPr>
          <w:rFonts w:ascii="Times New Roman" w:hAnsi="Times New Roman" w:cs="Times New Roman"/>
          <w:sz w:val="28"/>
          <w:szCs w:val="28"/>
        </w:rPr>
        <w:t>В отчёте КСП сказано, что сад № 7 конкурентные способы закупки использовал значительно чаще, чем добрянские коллеги, именно поэтому их экономия существенно выше, по отдельным видам продуктов разница закупочных цен составила до 47%.</w:t>
      </w:r>
      <w:bookmarkStart w:id="0" w:name="_GoBack"/>
      <w:bookmarkEnd w:id="0"/>
    </w:p>
    <w:p w:rsidR="005E60C3" w:rsidRPr="005E60C3" w:rsidRDefault="005E60C3" w:rsidP="005E60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E60C3">
        <w:rPr>
          <w:rFonts w:ascii="Times New Roman" w:hAnsi="Times New Roman" w:cs="Times New Roman"/>
          <w:sz w:val="28"/>
          <w:szCs w:val="28"/>
        </w:rPr>
        <w:t>Екатерина Подчезерцева</w:t>
      </w:r>
    </w:p>
    <w:p w:rsidR="005E60C3" w:rsidRPr="005E60C3" w:rsidRDefault="005E60C3" w:rsidP="005E60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E60C3">
        <w:rPr>
          <w:rFonts w:ascii="Times New Roman" w:hAnsi="Times New Roman" w:cs="Times New Roman"/>
          <w:sz w:val="28"/>
          <w:szCs w:val="28"/>
        </w:rPr>
        <w:t>Добрянская городская еженедельная независимая газета «Зори плюс»</w:t>
      </w:r>
    </w:p>
    <w:p w:rsidR="005E60C3" w:rsidRPr="005E60C3" w:rsidRDefault="005E60C3" w:rsidP="005E60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E60C3">
        <w:rPr>
          <w:rFonts w:ascii="Times New Roman" w:hAnsi="Times New Roman" w:cs="Times New Roman"/>
          <w:sz w:val="28"/>
          <w:szCs w:val="28"/>
        </w:rPr>
        <w:t>05 Март 2019 → </w:t>
      </w:r>
      <w:hyperlink r:id="rId4" w:history="1">
        <w:r w:rsidRPr="005E60C3">
          <w:rPr>
            <w:rStyle w:val="a3"/>
            <w:rFonts w:ascii="Times New Roman" w:hAnsi="Times New Roman" w:cs="Times New Roman"/>
            <w:sz w:val="28"/>
            <w:szCs w:val="28"/>
          </w:rPr>
          <w:t>Общество</w:t>
        </w:r>
      </w:hyperlink>
    </w:p>
    <w:p w:rsidR="005E60C3" w:rsidRPr="005E60C3" w:rsidRDefault="005E60C3" w:rsidP="005E60C3"/>
    <w:p w:rsidR="00410C62" w:rsidRDefault="00410C62"/>
    <w:sectPr w:rsidR="0041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C3"/>
    <w:rsid w:val="00410C62"/>
    <w:rsid w:val="005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E6EE2-1E00-4187-A6C0-86ED4FA5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0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6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yanka.net/news/obshche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2019-03-05T07:11:00Z</dcterms:created>
  <dcterms:modified xsi:type="dcterms:W3CDTF">2019-03-05T07:40:00Z</dcterms:modified>
</cp:coreProperties>
</file>