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75" w:rsidRPr="00334A04" w:rsidRDefault="00113075" w:rsidP="008206B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4A04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113075" w:rsidRPr="00334A04" w:rsidRDefault="00113075" w:rsidP="008206B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4A04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334A04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334A04">
        <w:rPr>
          <w:rFonts w:ascii="Times New Roman" w:hAnsi="Times New Roman" w:cs="Times New Roman"/>
          <w:b/>
          <w:sz w:val="18"/>
          <w:szCs w:val="18"/>
        </w:rPr>
        <w:t xml:space="preserve">кциона </w:t>
      </w:r>
      <w:r>
        <w:rPr>
          <w:rFonts w:ascii="Times New Roman" w:hAnsi="Times New Roman" w:cs="Times New Roman"/>
          <w:b/>
          <w:sz w:val="18"/>
          <w:szCs w:val="18"/>
        </w:rPr>
        <w:t xml:space="preserve">по </w:t>
      </w:r>
      <w:r w:rsidRPr="00334A04">
        <w:rPr>
          <w:rFonts w:ascii="Times New Roman" w:hAnsi="Times New Roman" w:cs="Times New Roman"/>
          <w:b/>
          <w:sz w:val="18"/>
          <w:szCs w:val="18"/>
        </w:rPr>
        <w:t>продаже в собственность земельных участков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34A04">
        <w:rPr>
          <w:rFonts w:ascii="Times New Roman" w:hAnsi="Times New Roman" w:cs="Times New Roman"/>
          <w:b/>
          <w:sz w:val="18"/>
          <w:szCs w:val="18"/>
        </w:rPr>
        <w:t xml:space="preserve"> расположенных в границах Добрянского городского округа</w:t>
      </w:r>
    </w:p>
    <w:p w:rsidR="00113075" w:rsidRPr="00334A04" w:rsidRDefault="00113075" w:rsidP="008206BF">
      <w:pPr>
        <w:pStyle w:val="3"/>
        <w:spacing w:after="0"/>
        <w:jc w:val="center"/>
        <w:rPr>
          <w:b/>
          <w:sz w:val="18"/>
          <w:szCs w:val="18"/>
        </w:rPr>
      </w:pPr>
    </w:p>
    <w:p w:rsidR="00113075" w:rsidRPr="00AC724A" w:rsidRDefault="00113075" w:rsidP="0082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имущественных и земельных отношений</w:t>
      </w:r>
      <w:r w:rsidRPr="00127B04">
        <w:rPr>
          <w:rFonts w:ascii="Times New Roman" w:hAnsi="Times New Roman" w:cs="Times New Roman"/>
          <w:sz w:val="18"/>
          <w:szCs w:val="18"/>
        </w:rPr>
        <w:t xml:space="preserve"> Добрянского городского округа (организатор торгов) сообщает</w:t>
      </w:r>
      <w:r w:rsidRPr="00680B47">
        <w:rPr>
          <w:rFonts w:ascii="Times New Roman" w:hAnsi="Times New Roman" w:cs="Times New Roman"/>
          <w:sz w:val="18"/>
          <w:szCs w:val="18"/>
        </w:rPr>
        <w:t xml:space="preserve"> о проведении открытых аукционов по продаже </w:t>
      </w:r>
      <w:r>
        <w:rPr>
          <w:rFonts w:ascii="Times New Roman" w:hAnsi="Times New Roman" w:cs="Times New Roman"/>
          <w:sz w:val="18"/>
          <w:szCs w:val="18"/>
        </w:rPr>
        <w:t xml:space="preserve">в собственность </w:t>
      </w:r>
      <w:r w:rsidRPr="00680B47">
        <w:rPr>
          <w:rFonts w:ascii="Times New Roman" w:hAnsi="Times New Roman" w:cs="Times New Roman"/>
          <w:sz w:val="18"/>
          <w:szCs w:val="18"/>
        </w:rPr>
        <w:t>земельных участков, расположенных в</w:t>
      </w:r>
      <w:r w:rsidRPr="009D3F34">
        <w:rPr>
          <w:sz w:val="24"/>
          <w:szCs w:val="24"/>
        </w:rPr>
        <w:t xml:space="preserve"> </w:t>
      </w:r>
      <w:r w:rsidRPr="00127B04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городского округа. </w:t>
      </w:r>
    </w:p>
    <w:p w:rsidR="00113075" w:rsidRDefault="00113075" w:rsidP="008206BF">
      <w:pPr>
        <w:spacing w:after="0" w:line="240" w:lineRule="auto"/>
        <w:jc w:val="both"/>
      </w:pPr>
      <w:r w:rsidRPr="00AC724A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постановлением администрации Добрянского </w:t>
      </w:r>
      <w:r w:rsidRPr="009D0C42">
        <w:rPr>
          <w:rFonts w:ascii="Times New Roman" w:hAnsi="Times New Roman" w:cs="Times New Roman"/>
          <w:sz w:val="18"/>
          <w:szCs w:val="18"/>
        </w:rPr>
        <w:t xml:space="preserve">городского </w:t>
      </w:r>
      <w:r w:rsidRPr="00495395">
        <w:rPr>
          <w:rFonts w:ascii="Times New Roman" w:hAnsi="Times New Roman" w:cs="Times New Roman"/>
          <w:sz w:val="18"/>
          <w:szCs w:val="18"/>
        </w:rPr>
        <w:t xml:space="preserve">округа от 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495395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495395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95395">
        <w:rPr>
          <w:rFonts w:ascii="Times New Roman" w:hAnsi="Times New Roman" w:cs="Times New Roman"/>
          <w:sz w:val="18"/>
          <w:szCs w:val="18"/>
        </w:rPr>
        <w:t xml:space="preserve"> г. </w:t>
      </w:r>
      <w:r w:rsidRPr="00495395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>
        <w:rPr>
          <w:rFonts w:ascii="Times New Roman" w:hAnsi="Times New Roman" w:cs="Times New Roman"/>
          <w:bCs/>
          <w:sz w:val="18"/>
          <w:szCs w:val="18"/>
        </w:rPr>
        <w:t>260.</w:t>
      </w:r>
      <w:r w:rsidRPr="00495395">
        <w:t xml:space="preserve"> </w:t>
      </w:r>
    </w:p>
    <w:p w:rsidR="00113075" w:rsidRPr="0061038C" w:rsidRDefault="00113075" w:rsidP="0082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38C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61038C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113075" w:rsidRPr="00127B04" w:rsidRDefault="00113075" w:rsidP="0082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7B04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127B04">
        <w:rPr>
          <w:rFonts w:ascii="Times New Roman" w:hAnsi="Times New Roman" w:cs="Times New Roman"/>
          <w:sz w:val="18"/>
          <w:szCs w:val="18"/>
        </w:rPr>
        <w:t xml:space="preserve">–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14 марта</w:t>
      </w:r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1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Pr="00531BB9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 xml:space="preserve"> г. Добрянка, ул. </w:t>
      </w:r>
      <w:r>
        <w:rPr>
          <w:rFonts w:ascii="Times New Roman" w:hAnsi="Times New Roman" w:cs="Times New Roman"/>
          <w:sz w:val="18"/>
          <w:szCs w:val="18"/>
        </w:rPr>
        <w:t>Советская, д. 14</w:t>
      </w:r>
      <w:r w:rsidRPr="00127B04">
        <w:rPr>
          <w:rFonts w:ascii="Times New Roman" w:hAnsi="Times New Roman" w:cs="Times New Roman"/>
          <w:sz w:val="18"/>
          <w:szCs w:val="18"/>
        </w:rPr>
        <w:t xml:space="preserve">, кабинет </w:t>
      </w:r>
      <w:r>
        <w:rPr>
          <w:rFonts w:ascii="Times New Roman" w:hAnsi="Times New Roman" w:cs="Times New Roman"/>
          <w:sz w:val="18"/>
          <w:szCs w:val="18"/>
        </w:rPr>
        <w:t>207.</w:t>
      </w:r>
    </w:p>
    <w:p w:rsidR="00113075" w:rsidRPr="00127B04" w:rsidRDefault="00113075" w:rsidP="0082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27B04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127B04">
        <w:rPr>
          <w:rFonts w:ascii="Times New Roman" w:hAnsi="Times New Roman" w:cs="Times New Roman"/>
          <w:sz w:val="18"/>
          <w:szCs w:val="18"/>
        </w:rPr>
        <w:t xml:space="preserve"> – 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10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февраля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по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10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марта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</w:t>
      </w:r>
      <w:r w:rsidRPr="00127B04">
        <w:rPr>
          <w:rFonts w:ascii="Times New Roman" w:hAnsi="Times New Roman" w:cs="Times New Roman"/>
          <w:sz w:val="18"/>
          <w:szCs w:val="18"/>
        </w:rPr>
        <w:t>(включительно)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городского округа.</w:t>
      </w:r>
      <w:proofErr w:type="gramEnd"/>
    </w:p>
    <w:p w:rsidR="00113075" w:rsidRPr="00127B04" w:rsidRDefault="00113075" w:rsidP="008206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7B04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127B04">
        <w:rPr>
          <w:rFonts w:ascii="Times New Roman" w:hAnsi="Times New Roman" w:cs="Times New Roman"/>
          <w:sz w:val="18"/>
          <w:szCs w:val="18"/>
          <w:shd w:val="clear" w:color="auto" w:fill="FFFFFF"/>
        </w:rPr>
        <w:t>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</w:t>
      </w:r>
      <w:r w:rsidRPr="00127B04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13075" w:rsidRPr="007A64A3" w:rsidRDefault="00113075" w:rsidP="008206B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7293">
        <w:rPr>
          <w:rFonts w:ascii="Times New Roman" w:hAnsi="Times New Roman" w:cs="Times New Roman"/>
          <w:b/>
          <w:sz w:val="18"/>
          <w:szCs w:val="18"/>
        </w:rPr>
        <w:t xml:space="preserve">Начальная цена продажи в размере кадастровой стоимости </w:t>
      </w:r>
      <w:r w:rsidRPr="00647293">
        <w:rPr>
          <w:rFonts w:ascii="Times New Roman" w:hAnsi="Times New Roman" w:cs="Times New Roman"/>
          <w:sz w:val="18"/>
          <w:szCs w:val="18"/>
        </w:rPr>
        <w:t xml:space="preserve"> </w:t>
      </w:r>
      <w:r w:rsidRPr="007A64A3">
        <w:rPr>
          <w:rFonts w:ascii="Times New Roman" w:hAnsi="Times New Roman" w:cs="Times New Roman"/>
          <w:b/>
          <w:sz w:val="18"/>
          <w:szCs w:val="18"/>
        </w:rPr>
        <w:t xml:space="preserve">земельных участков </w:t>
      </w:r>
      <w:r w:rsidRPr="007A64A3">
        <w:rPr>
          <w:rFonts w:ascii="Times New Roman" w:hAnsi="Times New Roman" w:cs="Times New Roman"/>
          <w:sz w:val="18"/>
          <w:szCs w:val="18"/>
        </w:rPr>
        <w:t>по лотам № № 4,5,6,7,8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13075" w:rsidRPr="007A64A3" w:rsidRDefault="00113075" w:rsidP="008206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64A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по продаже земельных участков в собственность</w:t>
      </w:r>
      <w:r w:rsidRPr="007A64A3">
        <w:rPr>
          <w:rFonts w:ascii="Times New Roman" w:hAnsi="Times New Roman" w:cs="Times New Roman"/>
          <w:sz w:val="18"/>
          <w:szCs w:val="18"/>
        </w:rPr>
        <w:t xml:space="preserve"> по лотам № 1,2,3,9,10  на 30% ниже начальной цены предыдущего аукциона, в связи с повторным выставлением.</w:t>
      </w:r>
    </w:p>
    <w:p w:rsidR="00113075" w:rsidRDefault="00113075" w:rsidP="008206B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13075" w:rsidRPr="00964D9E" w:rsidRDefault="00113075" w:rsidP="001130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4A04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204"/>
        <w:gridCol w:w="1559"/>
        <w:gridCol w:w="1134"/>
        <w:gridCol w:w="1134"/>
      </w:tblGrid>
      <w:tr w:rsidR="001816E9" w:rsidRPr="00334A04" w:rsidTr="00443B02">
        <w:trPr>
          <w:trHeight w:val="866"/>
        </w:trPr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334A04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334A04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334A04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334A04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59:18:0390101:1009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1284 кв.м., местоположение: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с. Шемети, ул. Победы,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192243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9612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5700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№2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59:18:1340101:277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713 кв.м., местоположение: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д. Фоминка, разрешенное использование – малоэтажная жилая застройка      (индивидуальное жилищное строительство)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44300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2215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№3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59:18:0270101:1299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, общая площадь – 1519 кв.м., местоположение: Пермский край, Добрянский городской округ, п. Ольховка, разрешенное использование – для индивидуального жилищного строительства (Ж-4), вид права: собственность.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100689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5034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№4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59:18:0010407:670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935 кв.м., местоположение: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г. Добрянка, разрешенное использование – малоэтажная жилая застройка (индивидуальное жилищное строительство)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121432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6071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№5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59:18:0190101:546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1401 кв.м., местоположение: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п. Ветляны, ул. Школьная,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293412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14670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№6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59:18:1250101:1681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1778 кв.м., местоположение: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с. Усть-Гаревая, ул. Свободы, разрешенное использование – индивидуальные жилые дома с приусадебными участками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255889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12794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7600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№7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59:18:1250101:1423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2001 кв.м., местоположение: Пермский край, Добрянский городской округ,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Усть-Гаревая</w:t>
            </w:r>
            <w:proofErr w:type="gramEnd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для индивидуального жилищного строительства (Ж-4), вид права: собственность.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292486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14624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№8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59:18:1090101:696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1280 кв.м., местоположение: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с. Таборы, ул. Дружбы,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121254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6062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№9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59:18:1250101:1875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1116 кв.м., местоположение: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с. Усть-Гаревая, ул. Береговая,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108418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</w:tr>
      <w:tr w:rsidR="006D4760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4760" w:rsidRPr="006D6FD3" w:rsidRDefault="006D4760" w:rsidP="008206BF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</w:t>
            </w:r>
            <w:r w:rsidRPr="006D6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№10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59:18:0010407:757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1386 кв.м., местоположение: </w:t>
            </w:r>
            <w:proofErr w:type="gramStart"/>
            <w:r w:rsidRPr="006D6FD3">
              <w:rPr>
                <w:rFonts w:ascii="Times New Roman" w:hAnsi="Times New Roman" w:cs="Times New Roman"/>
                <w:sz w:val="18"/>
                <w:szCs w:val="18"/>
              </w:rPr>
              <w:t xml:space="preserve">Пермский край, Добрянский </w:t>
            </w:r>
            <w:r w:rsidRPr="006D6F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округ, г. Добрянка, ул. Братская,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202228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10111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4760" w:rsidRPr="006D6FD3" w:rsidRDefault="006D4760" w:rsidP="0082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FD3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</w:tr>
    </w:tbl>
    <w:p w:rsidR="007C5807" w:rsidRDefault="007C5807" w:rsidP="007C5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27E7">
        <w:rPr>
          <w:rFonts w:ascii="Times New Roman" w:hAnsi="Times New Roman" w:cs="Times New Roman"/>
          <w:sz w:val="18"/>
          <w:szCs w:val="18"/>
        </w:rPr>
        <w:lastRenderedPageBreak/>
        <w:t xml:space="preserve"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 </w:t>
      </w:r>
      <w:r w:rsidRPr="004627E7">
        <w:rPr>
          <w:rFonts w:ascii="Times New Roman" w:hAnsi="Times New Roman" w:cs="Times New Roman"/>
          <w:b/>
          <w:sz w:val="18"/>
          <w:szCs w:val="18"/>
        </w:rPr>
        <w:t xml:space="preserve">Сведения о технических условиях подключения (технологического присоединения) объектов к сетям инженерно-технического обеспечения, предельные параметры разрешенного использования, сведения об ограничениях и обременениях земельных участков  </w:t>
      </w:r>
      <w:r w:rsidRPr="004627E7">
        <w:rPr>
          <w:rFonts w:ascii="Times New Roman" w:hAnsi="Times New Roman" w:cs="Times New Roman"/>
          <w:sz w:val="18"/>
          <w:szCs w:val="18"/>
        </w:rPr>
        <w:t>размещены на сайте</w:t>
      </w:r>
      <w:r w:rsidRPr="004627E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4627E7">
        <w:rPr>
          <w:rFonts w:ascii="Times New Roman" w:hAnsi="Times New Roman" w:cs="Times New Roman"/>
          <w:sz w:val="18"/>
          <w:szCs w:val="18"/>
        </w:rPr>
        <w:t>www.torgi.gov.ru, www.dobrraion.ru (в разделе земельные ресурсы).</w:t>
      </w:r>
    </w:p>
    <w:p w:rsidR="008D446C" w:rsidRPr="00127B04" w:rsidRDefault="008D446C" w:rsidP="008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27B04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583F7A" w:rsidRPr="0094353F" w:rsidRDefault="004838A8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65C2">
        <w:rPr>
          <w:rFonts w:ascii="Times New Roman" w:hAnsi="Times New Roman" w:cs="Times New Roman"/>
          <w:sz w:val="18"/>
          <w:szCs w:val="18"/>
        </w:rPr>
        <w:t xml:space="preserve">Земельные участки расположены на землях населенных пунктов. Границы земельных участков определяются в </w:t>
      </w:r>
      <w:r w:rsidRPr="00F55D7D">
        <w:rPr>
          <w:rFonts w:ascii="Times New Roman" w:hAnsi="Times New Roman" w:cs="Times New Roman"/>
          <w:sz w:val="18"/>
          <w:szCs w:val="18"/>
        </w:rPr>
        <w:t>соответствии с кадастровыми паспортами (или сведениями Государственного кадастра недвижимости).</w:t>
      </w:r>
      <w:r w:rsidR="00A416D4" w:rsidRPr="00F55D7D">
        <w:rPr>
          <w:rFonts w:ascii="Times New Roman" w:hAnsi="Times New Roman" w:cs="Times New Roman"/>
          <w:sz w:val="18"/>
          <w:szCs w:val="18"/>
        </w:rPr>
        <w:t xml:space="preserve"> </w:t>
      </w:r>
      <w:r w:rsidR="00583F7A" w:rsidRPr="00F55D7D">
        <w:rPr>
          <w:rFonts w:ascii="Times New Roman" w:hAnsi="Times New Roman" w:cs="Times New Roman"/>
          <w:b/>
          <w:sz w:val="18"/>
          <w:szCs w:val="18"/>
        </w:rPr>
        <w:t xml:space="preserve">Сведения о технических </w:t>
      </w:r>
      <w:r w:rsidR="00583F7A" w:rsidRPr="0094353F">
        <w:rPr>
          <w:rFonts w:ascii="Times New Roman" w:hAnsi="Times New Roman" w:cs="Times New Roman"/>
          <w:b/>
          <w:sz w:val="18"/>
          <w:szCs w:val="18"/>
        </w:rPr>
        <w:t>условиях подключения (технологического присоединения) объектов к сетям инженерно-технического обеспечения:</w:t>
      </w:r>
    </w:p>
    <w:p w:rsidR="007843D4" w:rsidRPr="00AD75A3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75A3">
        <w:rPr>
          <w:rFonts w:ascii="Times New Roman" w:hAnsi="Times New Roman" w:cs="Times New Roman"/>
          <w:sz w:val="18"/>
          <w:szCs w:val="18"/>
        </w:rPr>
        <w:t>И</w:t>
      </w:r>
      <w:r w:rsidR="00B76EDB" w:rsidRPr="00AD75A3">
        <w:rPr>
          <w:rFonts w:ascii="Times New Roman" w:hAnsi="Times New Roman" w:cs="Times New Roman"/>
          <w:sz w:val="18"/>
          <w:szCs w:val="18"/>
        </w:rPr>
        <w:t xml:space="preserve">нженерно-технические условия подключения </w:t>
      </w:r>
      <w:r w:rsidR="00B76EDB" w:rsidRPr="00AD75A3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AD75A3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AD75A3">
        <w:rPr>
          <w:rFonts w:ascii="Times New Roman" w:hAnsi="Times New Roman" w:cs="Times New Roman"/>
          <w:b/>
          <w:sz w:val="18"/>
          <w:szCs w:val="18"/>
        </w:rPr>
        <w:t>а:</w:t>
      </w:r>
    </w:p>
    <w:p w:rsidR="00044F53" w:rsidRPr="00AD75A3" w:rsidRDefault="00044F53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205A" w:rsidRPr="00AD75A3" w:rsidRDefault="004F3A91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№1: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56205A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56205A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межпоселковый газопровод высокого давления 1 категории выход от ГРС (КС Добрянка/Полазна) на </w:t>
      </w:r>
      <w:proofErr w:type="spell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пгт</w:t>
      </w:r>
      <w:proofErr w:type="spell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 Полазна собственник газопровода АО «Газпром газораспределение Пермь». Ориентировочное расстояние 15500 метров.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№164-тп от 25.12.2020г.  и 165-тп от 25.12.2020г.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На территории населенного пункта источником водоснабжения является родник с емкостью и центральный водопровод по ул. Победы.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205A" w:rsidRPr="00AD75A3" w:rsidRDefault="0050371E" w:rsidP="005620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8D2A72" w:rsidRPr="00AD75A3">
        <w:rPr>
          <w:rFonts w:ascii="Times New Roman" w:hAnsi="Times New Roman" w:cs="Times New Roman"/>
          <w:b/>
          <w:sz w:val="18"/>
          <w:szCs w:val="18"/>
        </w:rPr>
        <w:t>2</w:t>
      </w:r>
      <w:r w:rsidRPr="00AD75A3">
        <w:rPr>
          <w:rFonts w:ascii="Times New Roman" w:hAnsi="Times New Roman" w:cs="Times New Roman"/>
          <w:b/>
          <w:sz w:val="18"/>
          <w:szCs w:val="18"/>
        </w:rPr>
        <w:t>:</w:t>
      </w:r>
      <w:r w:rsidR="00186040" w:rsidRPr="00AD75A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6205A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56205A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межпоселковый газопровод высокого давления 1 категории к ст. </w:t>
      </w:r>
      <w:proofErr w:type="spell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Кухтым</w:t>
      </w:r>
      <w:proofErr w:type="spell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, собственником является АО « Газпром газораспределение Пермь». Ориентировочное расстояние: 9 км.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№164-тп от 25.12.2020г.  и 165-тп от 25.12.2020г.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75A3">
        <w:rPr>
          <w:rFonts w:ascii="Times New Roman" w:eastAsia="Times New Roman" w:hAnsi="Times New Roman" w:cs="Times New Roman"/>
          <w:sz w:val="18"/>
          <w:szCs w:val="18"/>
        </w:rPr>
        <w:t>Земельный участок располагается за пределами охранных зон объектов электросетевого хозяйства до 1000</w:t>
      </w:r>
      <w:proofErr w:type="gramStart"/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предусмотренных Постановлением Правительства РФ 24.02.2009 г. №160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дополнениями)». Сетей электроснабжения АО «Энерго-Альянс» не имеется.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75A3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</w:t>
      </w:r>
      <w:r w:rsidRPr="00AD75A3">
        <w:rPr>
          <w:rFonts w:ascii="Times New Roman" w:eastAsia="Times New Roman" w:hAnsi="Times New Roman" w:cs="Times New Roman"/>
          <w:b/>
          <w:sz w:val="18"/>
          <w:szCs w:val="18"/>
        </w:rPr>
        <w:t>электрическим сетям</w:t>
      </w:r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2021 год», исходя из протяженности линий, количества трансформаторных подстанций, </w:t>
      </w:r>
      <w:proofErr w:type="spellStart"/>
      <w:r w:rsidRPr="00AD75A3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75A3">
        <w:rPr>
          <w:rFonts w:ascii="Times New Roman" w:eastAsia="Times New Roman" w:hAnsi="Times New Roman" w:cs="Times New Roman"/>
          <w:sz w:val="18"/>
          <w:szCs w:val="18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отсутствует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</w:t>
      </w:r>
    </w:p>
    <w:p w:rsidR="00635322" w:rsidRPr="00AD75A3" w:rsidRDefault="00635322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6205A" w:rsidRPr="00AD75A3" w:rsidRDefault="00292FE5" w:rsidP="005620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 xml:space="preserve">Лот №3: </w:t>
      </w:r>
      <w:r w:rsidR="0056205A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56205A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Возможная точка подключения существующий распределительный газопровод высокого давления 1-ой категории от ГРС Добрянка-2 на г. Добрянка, собственником является АО «Газпром газораспределение Пермь»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20000 метров.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№ 1547 в Пермский районный филиал АО «Газпром газораспределение Пермь».</w:t>
      </w:r>
      <w:proofErr w:type="gramEnd"/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56205A" w:rsidRPr="00AD75A3" w:rsidRDefault="0056205A" w:rsidP="0056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6205A" w:rsidRPr="00AD75A3" w:rsidRDefault="0056205A" w:rsidP="005620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 </w:t>
      </w:r>
    </w:p>
    <w:p w:rsidR="00926387" w:rsidRPr="00AD75A3" w:rsidRDefault="00926387" w:rsidP="005620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24C5D" w:rsidRPr="00AD75A3" w:rsidRDefault="00292FE5" w:rsidP="00C24C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 xml:space="preserve">Лот №4: </w:t>
      </w:r>
      <w:r w:rsidR="00C24C5D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C24C5D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56205A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газопровод </w:t>
      </w:r>
      <w:r w:rsidR="0056205A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высокого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</w:t>
      </w:r>
      <w:r w:rsidR="0056205A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:</w:t>
      </w:r>
    </w:p>
    <w:p w:rsidR="00C24C5D" w:rsidRPr="00AD75A3" w:rsidRDefault="0056205A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- </w:t>
      </w:r>
      <w:r w:rsidR="00C24C5D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 ул. 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Радужная</w:t>
      </w:r>
      <w:r w:rsidR="00C24C5D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, собственником является АО «Г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азпром газораспределение Пермь»</w:t>
      </w:r>
      <w:r w:rsidR="00C24C5D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Ориентировочное расстояние 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620</w:t>
      </w:r>
      <w:r w:rsidR="00C24C5D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</w:t>
      </w:r>
    </w:p>
    <w:p w:rsidR="0056205A" w:rsidRPr="00AD75A3" w:rsidRDefault="0056205A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- по ул. Братская, собственником является Администрация Добрянского городского округа. Ориентировочное расстояние 4 метра.</w:t>
      </w: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1547 в Пермский районный филиал АО «Газпром газораспределение Пермь».</w:t>
      </w:r>
      <w:proofErr w:type="gramEnd"/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Земельный участок </w:t>
      </w:r>
      <w:r w:rsidR="0056205A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частично 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располагается </w:t>
      </w:r>
      <w:r w:rsidR="0056205A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пределах охранных зон объектов электросетевого хозяйства 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до 1000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="0040098C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(</w:t>
      </w:r>
      <w:proofErr w:type="gramEnd"/>
      <w:r w:rsidR="0040098C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на расстоянии примерно 5 м от земельного участка проходит ВЛ-10 </w:t>
      </w:r>
      <w:proofErr w:type="spellStart"/>
      <w:r w:rsidR="0040098C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кВ</w:t>
      </w:r>
      <w:proofErr w:type="spellEnd"/>
      <w:r w:rsidR="0040098C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ф. 10 п/с Городская)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, предусмотренных Постановлением Правительства РФ от 24.02.2009 г. №160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АО «КЭС КМР».</w:t>
      </w: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Ближайшие объекты электросетевого хозяйства АО «КЭС КМР» ТП-</w:t>
      </w:r>
      <w:r w:rsidR="0056205A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51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Ближайшей точкой подключения данного земельного участка будут являться сети ОАО «МРСК-Урала» филиала Пермэнерго.</w:t>
      </w:r>
    </w:p>
    <w:p w:rsidR="00C24C5D" w:rsidRPr="00AD75A3" w:rsidRDefault="00C24C5D" w:rsidP="00C2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C24C5D" w:rsidRPr="00AD75A3" w:rsidRDefault="00C24C5D" w:rsidP="00C2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2022 год», исходя из протяженности линий, количества трансформаторных подстанций, </w:t>
      </w:r>
      <w:proofErr w:type="spellStart"/>
      <w:r w:rsidRPr="00AD75A3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C24C5D" w:rsidRPr="00AD75A3" w:rsidRDefault="00C24C5D" w:rsidP="00C2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C24C5D" w:rsidRPr="00AD75A3" w:rsidRDefault="00C24C5D" w:rsidP="00C2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6,6 м3/час, максимальная нагрузка – не более 1,0 м3/сутки;</w:t>
      </w: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– в течени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30 календарных дней после подписания заявителем договора о подключении;</w:t>
      </w:r>
    </w:p>
    <w:p w:rsidR="00C24C5D" w:rsidRPr="00AD75A3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</w:t>
      </w:r>
      <w:r w:rsidR="00115F03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Пермского края, с 1 января 2023 года по 31 декабря 2023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года составляет </w:t>
      </w:r>
      <w:r w:rsidR="00115F03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9312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,00 рублей за 1м3/сутки.</w:t>
      </w:r>
    </w:p>
    <w:p w:rsidR="007D55E3" w:rsidRPr="00AD75A3" w:rsidRDefault="007D55E3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E24FD" w:rsidRPr="00AD75A3" w:rsidRDefault="00E80D1B" w:rsidP="006E24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7D55E3" w:rsidRPr="00AD75A3">
        <w:rPr>
          <w:rFonts w:ascii="Times New Roman" w:hAnsi="Times New Roman" w:cs="Times New Roman"/>
          <w:b/>
          <w:sz w:val="18"/>
          <w:szCs w:val="18"/>
        </w:rPr>
        <w:t>5</w:t>
      </w:r>
      <w:r w:rsidRPr="00AD75A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6E24FD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6E24FD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6E24FD" w:rsidRPr="00AD75A3" w:rsidRDefault="006E24FD" w:rsidP="006E24F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межпоселковый газопровод высокого давления 1-ой категории на п. Дивья, собственником является АО «Газпром газораспределение Пермь»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9855 метров.</w:t>
      </w:r>
    </w:p>
    <w:p w:rsidR="006E24FD" w:rsidRPr="00AD75A3" w:rsidRDefault="006E24FD" w:rsidP="006E24F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№ 1547 в Пермский районный филиал АО «Газпром газораспределение Пермь».</w:t>
      </w:r>
      <w:proofErr w:type="gramEnd"/>
    </w:p>
    <w:p w:rsidR="006E24FD" w:rsidRPr="00AD75A3" w:rsidRDefault="006E24FD" w:rsidP="006E24F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6E24FD" w:rsidRPr="00AD75A3" w:rsidRDefault="006E24FD" w:rsidP="006E24F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6E24FD" w:rsidRPr="00AD75A3" w:rsidRDefault="006E24FD" w:rsidP="006E24F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E24FD" w:rsidRPr="00AD75A3" w:rsidRDefault="006E24FD" w:rsidP="006E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6E24FD" w:rsidRPr="00AD75A3" w:rsidRDefault="006E24FD" w:rsidP="006E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6E24FD" w:rsidRPr="00AD75A3" w:rsidRDefault="006E24FD" w:rsidP="006E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E24FD" w:rsidRPr="00AD75A3" w:rsidRDefault="006E24FD" w:rsidP="006E24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E10A42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имеется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.  </w:t>
      </w:r>
    </w:p>
    <w:p w:rsidR="00E10A42" w:rsidRPr="00AD75A3" w:rsidRDefault="00E10A42" w:rsidP="006E24F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На территории населенного пункта источником водоснабжения является скважина и центральный водопровод, возможно с ул. Первомайская. </w:t>
      </w:r>
    </w:p>
    <w:p w:rsidR="00B4421B" w:rsidRPr="00AD75A3" w:rsidRDefault="00B4421B" w:rsidP="007D55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AE7847" w:rsidRPr="00AD75A3" w:rsidRDefault="00B4421B" w:rsidP="00AE78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7D55E3" w:rsidRPr="00AD75A3">
        <w:rPr>
          <w:rFonts w:ascii="Times New Roman" w:hAnsi="Times New Roman" w:cs="Times New Roman"/>
          <w:b/>
          <w:sz w:val="18"/>
          <w:szCs w:val="18"/>
        </w:rPr>
        <w:t>6</w:t>
      </w:r>
      <w:r w:rsidRPr="00AD75A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AE7847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AE7847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AE7847" w:rsidRPr="00AD75A3" w:rsidRDefault="00AE7847" w:rsidP="00AE784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распределительный газопровод высокого давления 1-ой категории от ГРС Добрянка-2 на г. Добрянка, собственником является АО «Газпром газораспределение Пермь»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13830 метров.</w:t>
      </w:r>
    </w:p>
    <w:p w:rsidR="00AE7847" w:rsidRPr="00AD75A3" w:rsidRDefault="00AE7847" w:rsidP="00AE784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№ 1547 в Пермский районный филиал АО «Газпром газораспределение Пермь».</w:t>
      </w:r>
      <w:proofErr w:type="gramEnd"/>
    </w:p>
    <w:p w:rsidR="00AE7847" w:rsidRPr="00AD75A3" w:rsidRDefault="00AE7847" w:rsidP="00AE784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AE7847" w:rsidRPr="00AD75A3" w:rsidRDefault="00AE7847" w:rsidP="00AE784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AE7847" w:rsidRPr="00AD75A3" w:rsidRDefault="00AE7847" w:rsidP="00AE784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AE7847" w:rsidRPr="00AD75A3" w:rsidRDefault="00AE7847" w:rsidP="00AE7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AE7847" w:rsidRPr="00AD75A3" w:rsidRDefault="00AE7847" w:rsidP="00AE7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AE7847" w:rsidRPr="00AD75A3" w:rsidRDefault="00AE7847" w:rsidP="00AE7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AE7847" w:rsidRPr="00AD75A3" w:rsidRDefault="00AE7847" w:rsidP="00AE78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 </w:t>
      </w:r>
    </w:p>
    <w:p w:rsidR="00B4421B" w:rsidRPr="00AD75A3" w:rsidRDefault="00B4421B" w:rsidP="00AE78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4103C4" w:rsidRPr="00AD75A3" w:rsidRDefault="00B4421B" w:rsidP="004103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7D55E3" w:rsidRPr="00AD75A3">
        <w:rPr>
          <w:rFonts w:ascii="Times New Roman" w:hAnsi="Times New Roman" w:cs="Times New Roman"/>
          <w:b/>
          <w:sz w:val="18"/>
          <w:szCs w:val="18"/>
        </w:rPr>
        <w:t>7</w:t>
      </w:r>
      <w:r w:rsidRPr="00AD75A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4103C4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4103C4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распределительный газопровод высокого давления 1-ой категории от ГРС Добрянка-2 на г. Добрянка, собственником является АО «Газпром газораспределение Пермь»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14395 метров.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№ 1547 в Пермский районный филиал АО «Газпром газораспределение Пермь».</w:t>
      </w:r>
      <w:proofErr w:type="gramEnd"/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 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03C4" w:rsidRPr="00AD75A3" w:rsidRDefault="00B22577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7D55E3" w:rsidRPr="00AD75A3">
        <w:rPr>
          <w:rFonts w:ascii="Times New Roman" w:hAnsi="Times New Roman" w:cs="Times New Roman"/>
          <w:b/>
          <w:sz w:val="18"/>
          <w:szCs w:val="18"/>
        </w:rPr>
        <w:t>8</w:t>
      </w:r>
      <w:r w:rsidRPr="00AD75A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4103C4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4103C4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межпоселковый газопровод высокого давления 2 категории п. Вильва, Собственник газопровода АО «Газпром </w:t>
      </w:r>
      <w:proofErr w:type="spell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межрегионгаз</w:t>
      </w:r>
      <w:proofErr w:type="spell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Пермь». Ориентировочное расстояние 7530 метров. 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</w:t>
      </w:r>
    </w:p>
    <w:p w:rsidR="00270267" w:rsidRPr="00AD75A3" w:rsidRDefault="00270267" w:rsidP="004103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4103C4" w:rsidRPr="00AD75A3" w:rsidRDefault="00270267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 xml:space="preserve">Лот №9: </w:t>
      </w:r>
      <w:r w:rsidR="004103C4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4103C4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распределительный газопровод высокого давления 1 категории от ГРС Добрянка-2 на г. Добрянка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,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Собственник газопровода АО «Газпром газораспределение Пермь». Ориентировочное расстояние 14410 метров. 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</w:t>
      </w:r>
      <w:r w:rsidRPr="00AD75A3">
        <w:rPr>
          <w:rFonts w:ascii="Times New Roman" w:eastAsia="Times New Roman" w:hAnsi="Times New Roman" w:cs="Times New Roman"/>
          <w:b/>
          <w:sz w:val="18"/>
          <w:szCs w:val="18"/>
        </w:rPr>
        <w:t>электрическим сетям</w:t>
      </w:r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2021 год», исходя из протяженности линий, количества трансформаторных подстанций, </w:t>
      </w:r>
      <w:proofErr w:type="spellStart"/>
      <w:r w:rsidRPr="00AD75A3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AD75A3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103C4" w:rsidRPr="00AD75A3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</w:t>
      </w:r>
    </w:p>
    <w:p w:rsidR="0045148C" w:rsidRPr="00AD75A3" w:rsidRDefault="0045148C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AD75A3" w:rsidRDefault="0045148C" w:rsidP="004103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Лот № 10:</w:t>
      </w: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4103C4"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4103C4" w:rsidRPr="00AD75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газопровод низкого давления по ул. Братская, собственником является АО «Газпром газораспределение Пермь»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195 метров.</w:t>
      </w:r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1547 в Пермский районный филиал АО «Газпром газораспределение Пермь».</w:t>
      </w:r>
      <w:proofErr w:type="gramEnd"/>
    </w:p>
    <w:p w:rsidR="004103C4" w:rsidRPr="00AD75A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103C4" w:rsidRPr="00053F73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D75A3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103C4" w:rsidRPr="002919B6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2919B6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919B6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охранной зоны объектов электросетевого хозяйства до и выше 1000В, предусмотренных Постановлением Правительства РФ от 24.02.2009 г. №160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АО «КЭС КМР».</w:t>
      </w:r>
      <w:proofErr w:type="gramEnd"/>
    </w:p>
    <w:p w:rsidR="004103C4" w:rsidRPr="002919B6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9B6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Ближайшие объекты электросетевого хозяйства АО «КЭС КМР» ТП-51.</w:t>
      </w:r>
    </w:p>
    <w:p w:rsidR="004103C4" w:rsidRPr="002919B6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9B6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Ближайшей точкой подключения данного земельного участка будут являться сети ОАО «МРСК-Урала» филиала Пермэнерго.</w:t>
      </w:r>
    </w:p>
    <w:p w:rsidR="004103C4" w:rsidRPr="002919B6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919B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2919B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4103C4" w:rsidRPr="002919B6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19B6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2022 год», исходя из протяженности линий, количества трансформаторных подстанций, </w:t>
      </w:r>
      <w:proofErr w:type="spellStart"/>
      <w:r w:rsidRPr="002919B6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919B6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103C4" w:rsidRPr="002919B6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9B6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103C4" w:rsidRPr="002919B6" w:rsidRDefault="004103C4" w:rsidP="0041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03C4" w:rsidRPr="002919B6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9B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919B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4103C4" w:rsidRPr="00EB524B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19B6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6,6 м3/час</w:t>
      </w:r>
      <w:r w:rsidRPr="00EB524B">
        <w:rPr>
          <w:rFonts w:ascii="Times New Roman" w:eastAsia="Calibri" w:hAnsi="Times New Roman" w:cs="Times New Roman"/>
          <w:sz w:val="18"/>
          <w:szCs w:val="18"/>
          <w:lang w:eastAsia="en-US"/>
        </w:rPr>
        <w:t>, максимальная нагрузка – не более 1,0 м3/сутки;</w:t>
      </w:r>
    </w:p>
    <w:p w:rsidR="004103C4" w:rsidRPr="00EB524B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524B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– в течени</w:t>
      </w:r>
      <w:proofErr w:type="gramStart"/>
      <w:r w:rsidRPr="00EB524B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proofErr w:type="gramEnd"/>
      <w:r w:rsidRPr="00EB524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30 календарных дней после подписания заявителем договора о подключении;</w:t>
      </w:r>
    </w:p>
    <w:p w:rsidR="004103C4" w:rsidRPr="0047758E" w:rsidRDefault="004103C4" w:rsidP="004103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7758E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2023 года по 31 декабря 2023 года составляет 9312,00 рублей за 1м3/сутки.</w:t>
      </w:r>
    </w:p>
    <w:p w:rsidR="005B7ECD" w:rsidRPr="00AD75A3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r w:rsidRPr="00AD75A3">
        <w:rPr>
          <w:rFonts w:ascii="Times New Roman" w:hAnsi="Times New Roman" w:cs="Times New Roman"/>
          <w:b/>
          <w:bCs/>
          <w:sz w:val="18"/>
          <w:szCs w:val="18"/>
        </w:rPr>
        <w:lastRenderedPageBreak/>
        <w:t>ОСОБЫЕ ОТМЕТКИ:</w:t>
      </w:r>
    </w:p>
    <w:p w:rsidR="00C23ED1" w:rsidRPr="00AD75A3" w:rsidRDefault="00C23ED1" w:rsidP="00C2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049BA" w:rsidRPr="00AD75A3" w:rsidRDefault="008874D3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E049BA" w:rsidRPr="00AD75A3">
        <w:rPr>
          <w:rFonts w:ascii="Times New Roman" w:hAnsi="Times New Roman" w:cs="Times New Roman"/>
          <w:b/>
          <w:sz w:val="18"/>
          <w:szCs w:val="18"/>
        </w:rPr>
        <w:t>2</w:t>
      </w:r>
      <w:r w:rsidRPr="00AD75A3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Ограничение в использовании объектов недвижимости в границах охранной зоны </w:t>
      </w:r>
      <w:proofErr w:type="gramStart"/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0.4 КВ ОТ ТП 175 в соответствии с Постановлением от 24.02.2009 №160 </w:t>
      </w:r>
      <w:r w:rsidR="00E049BA"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E049BA" w:rsidRPr="00AD75A3">
        <w:rPr>
          <w:rFonts w:ascii="Cambria Math" w:eastAsia="TimesNewRomanPSMT" w:hAnsi="Cambria Math" w:cs="Cambria Math"/>
          <w:sz w:val="18"/>
          <w:szCs w:val="18"/>
        </w:rPr>
        <w:t>»</w:t>
      </w:r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 xml:space="preserve">; Реестровый номер границы: 59:18-6.28;Вид объекта реестра границ: 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Зона с особыми условиями использования территории; Вид зоны по документу: охранная зона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0.4 КВ ОТ ТП 175; </w:t>
      </w:r>
    </w:p>
    <w:p w:rsidR="0029175C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049BA" w:rsidRPr="00AD75A3" w:rsidRDefault="004C1708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E049BA" w:rsidRPr="00AD75A3">
        <w:rPr>
          <w:rFonts w:ascii="Times New Roman" w:hAnsi="Times New Roman" w:cs="Times New Roman"/>
          <w:b/>
          <w:sz w:val="18"/>
          <w:szCs w:val="18"/>
        </w:rPr>
        <w:t>3</w:t>
      </w:r>
      <w:r w:rsidRPr="00AD75A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Ограничение в использовании объектов недвижимости в границах охранной зоны </w:t>
      </w:r>
      <w:proofErr w:type="gramStart"/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0.4 КВ ОТ ТП 117 ФИДЕР №1, ФИДЕР №2, ФИДЕР №3, ФИДЕР №4 в соответствии с Постановлением от 24.02.2009 №160 </w:t>
      </w:r>
      <w:r w:rsidR="00E049BA"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E049BA" w:rsidRPr="00AD75A3">
        <w:rPr>
          <w:rFonts w:ascii="Cambria Math" w:eastAsia="TimesNewRomanPSMT" w:hAnsi="Cambria Math" w:cs="Cambria Math"/>
          <w:sz w:val="18"/>
          <w:szCs w:val="18"/>
        </w:rPr>
        <w:t>»</w:t>
      </w:r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 xml:space="preserve">; Реестровый номер границы: 59:18-6.567; 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="00E049BA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0.4 КВ ОТ ТП 117 ФИДЕР №1, ФИДЕР №2, ФИДЕР №3, ФИДЕР №4; </w:t>
      </w:r>
    </w:p>
    <w:p w:rsidR="0029175C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AD75A3">
        <w:rPr>
          <w:rFonts w:ascii="Cambria Math" w:eastAsia="TimesNewRomanPSMT" w:hAnsi="Cambria Math" w:cs="Cambria Math"/>
          <w:sz w:val="18"/>
          <w:szCs w:val="18"/>
        </w:rPr>
        <w:t>≫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РФ; Содержание ограничения (обременения): Ограничения в использовании объектов недвижимости в границах охранной зоны ВЛ-10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ф.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Н.Лух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ПС Искра-1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Правительства РФ от 24.02.2009 №160.; Реестровый номер границы: 59:18-6.230; Вид объекта реестра границ: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Зона с особыми условиями использования территории; Вид зоны по документу: Охранная зона ВЛ-10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ф.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Н.Лух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ПС Искра-1;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постановление </w:t>
      </w:r>
      <w:r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Об утверждении правил установления на местности границ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Pr="00AD75A3">
        <w:rPr>
          <w:rFonts w:ascii="Cambria Math" w:eastAsia="TimesNewRomanPSMT" w:hAnsi="Cambria Math" w:cs="Cambria Math"/>
          <w:sz w:val="18"/>
          <w:szCs w:val="18"/>
        </w:rPr>
        <w:t>»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от 10.01.2009 № 17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приказ "Об утверждении установленных границ водоохранных зон, границ прибрежных защитных полос и границ береговых полос малых рек, впадающих в Камское водохранилище на территории Пермского края" от 27.08.2019 № СЭД-30-01-02-1133 выдан: Министерство природных ресурсов, лесного хозяйства и экологии Пермского края; Содержание ограничения (обременения):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Ограничение в использование объектов недвижимости в границах прибрежной защитной полосы малых рек, впадающих в Камское водохранилище на территории Пермского края, Часть 69 установлены в соответствии со ст. 65 Водного кодекса Российской Федерации от 03 июня 2006 года № 74-ФЗ в границах прибрежных защитных полос запрещается: 1) использование сточных вод в целях регулирования плодородия почв;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 специализированных хранилищ пестицидов и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; 7) сброс сточных, в том числе дренажных, вод;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организаций для них летних лагерей, ванн.; Реестровый номер границы: 59:18-6.1038; Вид объекта реестра границ: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Прибрежная защитная полоса малых рек, впадающих в Камское водохранилище на территории Пермского края, Часть 69; 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206BF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постановление </w:t>
      </w:r>
      <w:r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Об утверждении правил установления на местности границ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Pr="00AD75A3">
        <w:rPr>
          <w:rFonts w:ascii="Cambria Math" w:eastAsia="TimesNewRomanPSMT" w:hAnsi="Cambria Math" w:cs="Cambria Math"/>
          <w:sz w:val="18"/>
          <w:szCs w:val="18"/>
        </w:rPr>
        <w:t>≫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от 10.01.2009 № 17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приказ "Об утверждении установленных границ водоохранных зон,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границприбрежных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защитных полос и границ береговых полос малых рек, впадающих в Камское водохранилище на территории Пермского края" от 27.08.2019 № СЭД-30-01-02-1133 выдан: Министерство природных ресурсов, лесного хозяйства и экологии Пермского края; Содержание ограничения (обременения):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Ограничение в использование объектов недвижимости в границах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зоны малых рек, впадающих в Камское водохранилище на территории Пермского края, Часть 69 установлены в соответствии со ст. 65 Водного кодекса Российской Федерации от 03 июня 2006 года № 74-ФЗ в границах водоохранных зон запрещается: 1) использование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lastRenderedPageBreak/>
        <w:t>сточных вод в целях регулирования плодородия почв;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Российской Федерации о недрах горных отводов и (или) геологических отводов на основании утвержденного технического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проекта в соответствии со статьей 19.1 Закона Российской Федерации от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недрах").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В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границах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хозяйственных и иных объектов при условии оборудования таких объектов сооружениями, обеспечивающими охрану водных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объектов от загрязнения, засорения и истощения вод в соответствии с водным законодательством и законодательством в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среды.; Реестровый номер границы: 59:18-6.1039; Вид объекта реестра границ: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условиями использования территории; Вид зоны по документу: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зона малых рек, впадающих в Камское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водохранилище на территории Пермского края, Часть 69; 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206BF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28.04.2021 № 793 выдан: Администрация Добрянского городского округа; Содержание ограничени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я(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>обременения): Публичный сервитут с целью эксплуатации существующего линейного объекта ОАО "МРСК Урала": ВЛ-0.4кВ от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TП-10117 , входящая в состав электросетевого комплекса "Промплощадка", сроком на 49 лет; Реестровый номер границы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59:18-6.1398; Вид объекта реестра границ: Зона с особыми условиями использования территории; Вид зоны по документу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Публичный сервитут с целью эксплуатации существующего линейного объекта ОАО "МРСК Урала": ВЛ-0.4кВ от TП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-10117 ,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входящая в состав электросетевого комплекса "Промплощадка"; 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</w:p>
    <w:p w:rsidR="00E049BA" w:rsidRPr="00AD75A3" w:rsidRDefault="00E049BA" w:rsidP="00E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206BF" w:rsidRPr="00AD75A3" w:rsidRDefault="005D0918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8206BF" w:rsidRPr="00AD75A3">
        <w:rPr>
          <w:rFonts w:ascii="Times New Roman" w:hAnsi="Times New Roman" w:cs="Times New Roman"/>
          <w:b/>
          <w:sz w:val="18"/>
          <w:szCs w:val="18"/>
        </w:rPr>
        <w:t>4</w:t>
      </w:r>
      <w:r w:rsidR="00270267" w:rsidRPr="00AD75A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введении в действие санитарных правил и норм "Зоны санитарной охраны источников водоснабжения и водопроводов питьевого назначения. СанПиН 2.1.4.1110-02" от 14.03.2002 № 10 выдан: Главный государственный санитарный врач Российской Федерации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;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приказ "Об утверждении проекта зон санитарной охраны" от 18.05.2020 № 30-01-02-16 выдан: Министерство природных ресурсов, лесного хозяйства и экологии Пермского края; Содержание ограничения (обременения): Режимы хозяйственного 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использования зон санитарной охраны источников водоснабжения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и водопроводов питьевого назначения установлены в соответствии с постановлением Главного государственного санитарного врача Российской Федерации №10 от 14 марта 2002 г. "О введении в действие санитарных правил и норм "Зоны санитарной охраны источников водоснабжения и водопроводов питьевого назначения. СанПиН 2.1.4.1110-02". Согласно СанПиН 2.1.4.1110-02 по третьему поясу: 3.2.2.3. 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 опасность химического загрязнения подземных вод. 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контроля.; Реестровый номер границы: 59:18-6.1246; Вид объекта реестра границ: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Зона санитарной охраны водозаборной скважины № 2/18 в </w:t>
      </w:r>
      <w:proofErr w:type="spell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г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.Д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обрянка</w:t>
      </w:r>
      <w:proofErr w:type="spell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Пермского края ООО "Уралводоканал" III пояс; </w:t>
      </w:r>
    </w:p>
    <w:p w:rsidR="00F35553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 водоснабжения и водопроводов питьевого назначения</w:t>
      </w: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206BF" w:rsidRPr="00AD75A3" w:rsidRDefault="005D0918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8206BF" w:rsidRPr="00AD75A3">
        <w:rPr>
          <w:rFonts w:ascii="Times New Roman" w:hAnsi="Times New Roman" w:cs="Times New Roman"/>
          <w:b/>
          <w:sz w:val="18"/>
          <w:szCs w:val="18"/>
        </w:rPr>
        <w:t>9</w:t>
      </w:r>
      <w:r w:rsidR="00270267" w:rsidRPr="00AD75A3">
        <w:rPr>
          <w:rFonts w:ascii="Times New Roman" w:hAnsi="Times New Roman" w:cs="Times New Roman"/>
          <w:b/>
          <w:sz w:val="18"/>
          <w:szCs w:val="18"/>
        </w:rPr>
        <w:t>:</w:t>
      </w:r>
      <w:r w:rsidR="005C6697" w:rsidRPr="00AD75A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решение о согласовании границ охранной зоны объекта электросетевого хозяйства от 11.05.2022 № 08/885 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: Западно-Уральское управление Федеральной службы по экологическому, технологическому и атомному надзору; Содержание ограничения (обременения): Ограничения использования объектов недвижимости в границах охранной зоны объекта: </w:t>
      </w:r>
      <w:proofErr w:type="gramStart"/>
      <w:r w:rsidR="008206BF"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ВЛ-0,4 КВ ОТ ТП-20512, ВЛ-0,4 КВ ОТ ТП-20514, ВЛ-0,4 КВ ОТ ТП-20515, ВЛ-0,4 КВ ОТ ТП-20522</w:t>
      </w:r>
      <w:r w:rsidR="008206BF" w:rsidRPr="00AD75A3">
        <w:rPr>
          <w:rFonts w:ascii="Cambria Math" w:eastAsia="TimesNewRomanPSMT" w:hAnsi="Cambria Math" w:cs="Cambria Math"/>
          <w:sz w:val="18"/>
          <w:szCs w:val="18"/>
        </w:rPr>
        <w:t>»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устанавливается в соответствии с Постановлением Правительства РФ от 24.02.2009 №160 </w:t>
      </w:r>
      <w:r w:rsidR="008206BF"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8206BF" w:rsidRPr="00AD75A3">
        <w:rPr>
          <w:rFonts w:ascii="Cambria Math" w:eastAsia="TimesNewRomanPSMT" w:hAnsi="Cambria Math" w:cs="Cambria Math"/>
          <w:sz w:val="18"/>
          <w:szCs w:val="18"/>
        </w:rPr>
        <w:t>»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: 8.В охранных зонах запрещается осуществлять любые действия, которые могут нарушить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б) размещать любые объекты и предметы в 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д) производить работы 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lastRenderedPageBreak/>
        <w:t xml:space="preserve">ударными механизмами, сбрасывать тяжести массой свыше 5 тонн, производить сброс и слив едких и коррозионных веществ и горюче 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мазочных материалов.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е) проезд машин и механизмов, имеющих общую высоту с грузом или без груза от поверхности дороги более 4,5 метра; з) полив сельскохозяйственных культур в случае, если высота струи воды может составить свыше 3 метров; и) полевые сельскохозяйственные работы с применением сельскохозяйственных машин и оборудования высотой более 4 метров. 11. 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 объединений, объекты жилищного строительства, в том числе индивидуального (в охранных зонах воздушных линий электропередачи); б) складировать или размещать хранилища любых, в том числе горюче-смазочных, материалов</w:t>
      </w:r>
      <w:proofErr w:type="gramStart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Реестровый номер границы: 59:18-6.214; Вид объекта реестра границ: Зона с особыми условиями использования территории; Вид зоны по документу: Охранная зона объекта: </w:t>
      </w:r>
      <w:r w:rsidR="008206BF"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>ВЛ-0,4 КВ ОТ ТП-20512, ВЛ-0,4 КВ ОТ ТП-20514, ВЛ-0,4 КВ ОТ ТП-20515, ВЛ-0,4 КВ ОТ ТП-20522</w:t>
      </w:r>
      <w:r w:rsidR="008206BF" w:rsidRPr="00AD75A3">
        <w:rPr>
          <w:rFonts w:ascii="Cambria Math" w:eastAsia="TimesNewRomanPSMT" w:hAnsi="Cambria Math" w:cs="Cambria Math"/>
          <w:sz w:val="18"/>
          <w:szCs w:val="18"/>
        </w:rPr>
        <w:t>»</w:t>
      </w:r>
      <w:r w:rsidR="008206BF" w:rsidRPr="00AD75A3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е статьей 56 Земельного кодекса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: постановление «Об установлении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публичного сервитута от 30.12.2021 № 2907 выдан: Администрация Добрянского городского о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круга; постановление «О внесении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изменений в постановление администрации Добрянского городского округа от 30 декабря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2021 г. №2907 "Об установлении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17.02.2022 № 325 выдан: Администрация Добрянского городского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округа; Содержание ограничения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Публичный сервитут для размещения объекта электросетевого хозяйства </w:t>
      </w:r>
      <w:r w:rsidR="00FD5812"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ВЛ-0,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4 КВ ОТ ТП-20512, ВЛ-0,4 КВ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ОТ ТП-20514, ВЛ-0,4 КВ ОТ ТП-20515, ВЛ-0,4 КВ ОТ ТП-20522</w:t>
      </w:r>
      <w:r w:rsidR="00FD5812" w:rsidRPr="00AD75A3">
        <w:rPr>
          <w:rFonts w:ascii="Cambria Math" w:eastAsia="TimesNewRomanPSMT" w:hAnsi="Cambria Math" w:cs="Cambria Math"/>
          <w:sz w:val="18"/>
          <w:szCs w:val="18"/>
        </w:rPr>
        <w:t>»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на срок 49 лет; Реестровый н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омер границы: 59:18-6.1838; Вид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 Зона с особыми условиями использования территории; Вид зоны по документу: Публичный с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ервитут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для размещения объекта электросетевого хозяйства </w:t>
      </w:r>
      <w:r w:rsidR="00FD5812" w:rsidRPr="00AD75A3">
        <w:rPr>
          <w:rFonts w:ascii="Cambria Math" w:eastAsia="TimesNewRomanPSMT" w:hAnsi="Cambria Math" w:cs="Cambria Math"/>
          <w:sz w:val="18"/>
          <w:szCs w:val="18"/>
        </w:rPr>
        <w:t>«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ВЛ-0,4 КВ ОТ ТП-20512, ВЛ-0,4 КВ ОТ ТП-20514, ВЛ-0,4 КВ ОТ ТП-20515,</w:t>
      </w:r>
    </w:p>
    <w:p w:rsidR="00FD5812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>ВЛ-0,4 КВ ОТ ТП-20522</w:t>
      </w:r>
      <w:r w:rsidR="00FD5812" w:rsidRPr="00AD75A3">
        <w:rPr>
          <w:rFonts w:ascii="Cambria Math" w:eastAsia="TimesNewRomanPSMT" w:hAnsi="Cambria Math" w:cs="Cambria Math"/>
          <w:sz w:val="18"/>
          <w:szCs w:val="18"/>
        </w:rPr>
        <w:t>»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FD5812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мельного кодекса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приказ "Об установлении границ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163 выдан: Камское бассейновое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водный кодекс Российской 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Федерации от 03.06.2006 № 74-ФЗ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становления на местности границ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. 65 Водного кодекса Российской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ется: использование сточных вод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дов производства и потребления,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тходов;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движение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и стоянка транспортных средств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оянки на дорогах и в специально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алов размываемых грунтов; выпас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омер границы: 59:01-6.4321; Вид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по документу: Часть прибрежной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FD5812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е статьей 56 Земельного кодекса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приказ "Об установлении границ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163 выдан: Камское бассейновое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водный кодекс Российской 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Федерации от 03.06.2006 № 74-ФЗ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становления на местности границ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водоохранных зон и границ прибрежных защитных полос водных объектов" от 10.01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.2009 № 17 </w:t>
      </w:r>
      <w:proofErr w:type="gramStart"/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. 65 Водного кодекса Российской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ства и потребления, химических,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активных отходов; осуществление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нка транспортных средств (кроме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оянки на дорогах и в специально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оны допускается проектирование,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ъектов при условии оборудования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таких объектов сооружениями, обеспечивающими охрану водных объектов от загрязнения, засорения 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и истощения вод в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ый номер границы: 59:01-6.1326; </w:t>
      </w:r>
      <w:r w:rsidRPr="00AD75A3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</w:t>
      </w:r>
      <w:r w:rsidR="00FD5812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и; Вид зоны по документу: Часть </w:t>
      </w:r>
      <w:proofErr w:type="spellStart"/>
      <w:r w:rsidRPr="00AD75A3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8206BF" w:rsidRPr="00AD75A3" w:rsidRDefault="008206BF" w:rsidP="008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AD75A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F35553" w:rsidRPr="00AD75A3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E5E68" w:rsidRDefault="004E1E6F" w:rsidP="001E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D75A3">
        <w:rPr>
          <w:rFonts w:ascii="Times New Roman" w:hAnsi="Times New Roman" w:cs="Times New Roman"/>
          <w:b/>
          <w:sz w:val="18"/>
          <w:szCs w:val="18"/>
        </w:rPr>
        <w:t>Лот №</w:t>
      </w:r>
      <w:r w:rsidR="001E5E68" w:rsidRPr="00AD75A3">
        <w:rPr>
          <w:rFonts w:ascii="Times New Roman" w:hAnsi="Times New Roman" w:cs="Times New Roman"/>
          <w:b/>
          <w:sz w:val="18"/>
          <w:szCs w:val="18"/>
        </w:rPr>
        <w:t>10</w:t>
      </w:r>
      <w:r w:rsidRPr="00AD75A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введении в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действие санитарных правил и норм "Зоны санитарной охраны источников водоснабжения и водопроводов питьевого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2.1.4.1110-02" от 14.03.2002 № 10 выдан: Главный государственный санитарный врач Российской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Федерации</w:t>
      </w:r>
      <w:proofErr w:type="gramStart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;</w:t>
      </w:r>
      <w:proofErr w:type="gramEnd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приказ "Об утверждении проекта зон санитарной охраны" от 18.05.2020 № 30-01-02-16 выдан: Министерство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природных ресурсов, лесного хозяйства и экологии Пермского края; Содержание ограничения (обременения): Режимы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хозяйственного </w:t>
      </w:r>
      <w:proofErr w:type="gramStart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использования зон санитарной охраны источников водоснабжения</w:t>
      </w:r>
      <w:proofErr w:type="gramEnd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и водопроводов питьевого назначения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установлены в соответствии с постановлением Главного государственного санитарного врача Российской Федерации №10 от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14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марта 2002 г. "О введении в действие санитарных правил и норм "Зоны санитарной охраны источников водоснабжения и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водопроводов питьевого назначения. СанПиН 2.1.4.1110-02".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lastRenderedPageBreak/>
        <w:t>Согласно СанПиН 2.1.4.1110-02 по третьему поясу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: 3.2.2.3.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Запрещение закачки отработанных вод в подземные горизонты, подземного складирования твердых отходов и разработки недр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земли. 3.2.2.4. Запрещение размещения складов горюче - смазочных материалов, ядохимикатов и минеральных удобрений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накопителей </w:t>
      </w:r>
      <w:proofErr w:type="spellStart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 опасность химического загрязнения подземных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вод. </w:t>
      </w:r>
      <w:proofErr w:type="gramStart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Размещение таких объектов допускается в пределах третьего пояса ЗСО только при использовании защищенных подземных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вод, при условии выполнения специальных мероприятий по защите водоносного горизонта от загрязнения при наличии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санитарно - эпидемиологического заключения центра государственного санитарно - эпидемиологического надзора, выданного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с учетом заключения органов геологического контроля.; Реестровый номер границы: 59:18-6.1246; Вид объекта реестра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>границ:</w:t>
      </w:r>
      <w:proofErr w:type="gramEnd"/>
      <w:r w:rsidR="001E5E68" w:rsidRPr="00AD75A3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</w:t>
      </w:r>
      <w:bookmarkEnd w:id="0"/>
      <w:r w:rsidR="001E5E68" w:rsidRPr="001E5E68">
        <w:rPr>
          <w:rFonts w:ascii="Times New Roman" w:eastAsia="TimesNewRomanPSMT" w:hAnsi="Times New Roman" w:cs="Times New Roman"/>
          <w:sz w:val="18"/>
          <w:szCs w:val="18"/>
        </w:rPr>
        <w:t>: Зона санитарной охраны водозаборной</w:t>
      </w:r>
      <w:r w:rsidR="001E5E6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1E5E68" w:rsidRPr="001E5E68">
        <w:rPr>
          <w:rFonts w:ascii="Times New Roman" w:eastAsia="TimesNewRomanPSMT" w:hAnsi="Times New Roman" w:cs="Times New Roman"/>
          <w:sz w:val="18"/>
          <w:szCs w:val="18"/>
        </w:rPr>
        <w:t xml:space="preserve">скважины № 2/18 в </w:t>
      </w:r>
      <w:proofErr w:type="spellStart"/>
      <w:r w:rsidR="001E5E68" w:rsidRPr="001E5E68">
        <w:rPr>
          <w:rFonts w:ascii="Times New Roman" w:eastAsia="TimesNewRomanPSMT" w:hAnsi="Times New Roman" w:cs="Times New Roman"/>
          <w:sz w:val="18"/>
          <w:szCs w:val="18"/>
        </w:rPr>
        <w:t>г</w:t>
      </w:r>
      <w:proofErr w:type="gramStart"/>
      <w:r w:rsidR="001E5E68" w:rsidRPr="001E5E68">
        <w:rPr>
          <w:rFonts w:ascii="Times New Roman" w:eastAsia="TimesNewRomanPSMT" w:hAnsi="Times New Roman" w:cs="Times New Roman"/>
          <w:sz w:val="18"/>
          <w:szCs w:val="18"/>
        </w:rPr>
        <w:t>.Д</w:t>
      </w:r>
      <w:proofErr w:type="gramEnd"/>
      <w:r w:rsidR="001E5E68" w:rsidRPr="001E5E68">
        <w:rPr>
          <w:rFonts w:ascii="Times New Roman" w:eastAsia="TimesNewRomanPSMT" w:hAnsi="Times New Roman" w:cs="Times New Roman"/>
          <w:sz w:val="18"/>
          <w:szCs w:val="18"/>
        </w:rPr>
        <w:t>обрянка</w:t>
      </w:r>
      <w:proofErr w:type="spellEnd"/>
      <w:r w:rsidR="001E5E68" w:rsidRPr="001E5E68">
        <w:rPr>
          <w:rFonts w:ascii="Times New Roman" w:eastAsia="TimesNewRomanPSMT" w:hAnsi="Times New Roman" w:cs="Times New Roman"/>
          <w:sz w:val="18"/>
          <w:szCs w:val="18"/>
        </w:rPr>
        <w:t xml:space="preserve"> Пермского края ООО "Уралводоканал" III пояс; </w:t>
      </w:r>
    </w:p>
    <w:p w:rsidR="00F35553" w:rsidRPr="001E5E68" w:rsidRDefault="001E5E68" w:rsidP="001E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1E5E6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</w:t>
      </w:r>
      <w:r w:rsidRPr="001E5E6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1E5E68">
        <w:rPr>
          <w:rFonts w:ascii="Times New Roman" w:eastAsia="TimesNewRomanPSMT" w:hAnsi="Times New Roman" w:cs="Times New Roman"/>
          <w:b/>
          <w:i/>
          <w:sz w:val="18"/>
          <w:szCs w:val="18"/>
        </w:rPr>
        <w:t>водоснабжения и водопроводов питьевого назначения</w:t>
      </w:r>
    </w:p>
    <w:p w:rsidR="001E5E68" w:rsidRPr="0094353F" w:rsidRDefault="001E5E68" w:rsidP="001E5E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</w:p>
    <w:p w:rsidR="006F79C5" w:rsidRPr="0094353F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94353F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94353F">
        <w:rPr>
          <w:rFonts w:ascii="Times New Roman" w:hAnsi="Times New Roman" w:cs="Times New Roman"/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6F79C5" w:rsidRPr="0094353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 xml:space="preserve">Реквизиты для перечисления задатка: </w:t>
      </w:r>
    </w:p>
    <w:p w:rsidR="00D11AAE" w:rsidRPr="0094353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D11AAE" w:rsidRPr="0094353F" w:rsidRDefault="004858C7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 xml:space="preserve">Отделение Пермь Банка России// </w:t>
      </w:r>
      <w:r w:rsidR="00D11AAE" w:rsidRPr="0094353F">
        <w:rPr>
          <w:rFonts w:ascii="Times New Roman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городского округа)</w:t>
      </w:r>
    </w:p>
    <w:p w:rsidR="008B0DF5" w:rsidRPr="0094353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Номер казначейского счета 03232643577180005600</w:t>
      </w:r>
    </w:p>
    <w:p w:rsidR="008B0DF5" w:rsidRPr="0094353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Е</w:t>
      </w:r>
      <w:r w:rsidR="00714DD3" w:rsidRPr="0094353F">
        <w:rPr>
          <w:rFonts w:ascii="Times New Roman" w:hAnsi="Times New Roman" w:cs="Times New Roman"/>
          <w:sz w:val="18"/>
          <w:szCs w:val="18"/>
        </w:rPr>
        <w:t>диный казначейский счет 4010281</w:t>
      </w:r>
      <w:r w:rsidRPr="0094353F">
        <w:rPr>
          <w:rFonts w:ascii="Times New Roman" w:hAnsi="Times New Roman" w:cs="Times New Roman"/>
          <w:sz w:val="18"/>
          <w:szCs w:val="18"/>
        </w:rPr>
        <w:t>0145370000048</w:t>
      </w:r>
    </w:p>
    <w:p w:rsidR="008B0DF5" w:rsidRPr="0094353F" w:rsidRDefault="00370C0C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ОТДЕЛЕНИЕ ПЕРМЬ БАНКА РОССИИ//</w:t>
      </w:r>
      <w:r w:rsidR="008B0DF5" w:rsidRPr="0094353F">
        <w:rPr>
          <w:rFonts w:ascii="Times New Roman" w:hAnsi="Times New Roman" w:cs="Times New Roman"/>
          <w:sz w:val="18"/>
          <w:szCs w:val="18"/>
        </w:rPr>
        <w:t>УФК по Пермскому краю г. Пермь</w:t>
      </w:r>
    </w:p>
    <w:p w:rsidR="00D11AAE" w:rsidRPr="0094353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 xml:space="preserve">БИК </w:t>
      </w:r>
      <w:r w:rsidR="008B0DF5" w:rsidRPr="0094353F">
        <w:rPr>
          <w:rFonts w:ascii="Times New Roman" w:hAnsi="Times New Roman" w:cs="Times New Roman"/>
          <w:sz w:val="18"/>
          <w:szCs w:val="18"/>
        </w:rPr>
        <w:t>015773997</w:t>
      </w:r>
    </w:p>
    <w:p w:rsidR="00D11AAE" w:rsidRPr="0094353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ОКТМО 57718000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94353F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94353F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94353F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94353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F79C5" w:rsidRPr="0094353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94353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94353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Физическое или юридическое лицо, отвечающее признакам покупателя, обязано в порядке, установленном настоящим информационным сообщением, подать заявку установленной формы с указанием реквизитов счета для возврата задатка, копию документа, удостоверяющего личность, - для физических лиц, платежный документ с отметкой банка-плательщика об исполнении, подтверждающий внесение задатка.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</w:t>
      </w:r>
    </w:p>
    <w:p w:rsidR="000720F3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353F">
        <w:rPr>
          <w:rFonts w:ascii="Times New Roman" w:hAnsi="Times New Roman" w:cs="Times New Roman"/>
          <w:sz w:val="18"/>
          <w:szCs w:val="18"/>
        </w:rPr>
        <w:t xml:space="preserve"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</w:t>
      </w:r>
      <w:r w:rsidR="000720F3" w:rsidRPr="0094353F">
        <w:rPr>
          <w:rFonts w:ascii="Times New Roman" w:hAnsi="Times New Roman" w:cs="Times New Roman"/>
          <w:sz w:val="18"/>
          <w:szCs w:val="18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надлежащим образом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</w:t>
      </w:r>
      <w:proofErr w:type="gramEnd"/>
      <w:r w:rsidR="000720F3" w:rsidRPr="0094353F">
        <w:rPr>
          <w:rFonts w:ascii="Times New Roman" w:hAnsi="Times New Roman" w:cs="Times New Roman"/>
          <w:sz w:val="18"/>
          <w:szCs w:val="18"/>
        </w:rPr>
        <w:t xml:space="preserve"> без доверенности,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0720F3" w:rsidRPr="0094353F" w:rsidRDefault="000720F3" w:rsidP="00334A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Представление документов, подтверждающих внесение задатка, признается заключением соглашения о задатке,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F79C5" w:rsidRPr="0094353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94353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94353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94353F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94353F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94353F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5D2639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1) не</w:t>
      </w:r>
      <w:r w:rsidR="004B4851" w:rsidRPr="0094353F">
        <w:rPr>
          <w:rFonts w:ascii="Times New Roman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hAnsi="Times New Roman" w:cs="Times New Roman"/>
          <w:sz w:val="18"/>
          <w:szCs w:val="18"/>
        </w:rPr>
        <w:t>представление необходимых для у</w:t>
      </w:r>
      <w:r w:rsidRPr="005D2639">
        <w:rPr>
          <w:rFonts w:ascii="Times New Roman" w:hAnsi="Times New Roman" w:cs="Times New Roman"/>
          <w:sz w:val="18"/>
          <w:szCs w:val="18"/>
        </w:rPr>
        <w:t>частия в аукционе документов или представление недостоверных сведений;</w:t>
      </w:r>
    </w:p>
    <w:p w:rsidR="006F79C5" w:rsidRPr="005D2639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5D2639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5D2639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5D2639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5D2639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2639">
        <w:rPr>
          <w:rFonts w:ascii="Times New Roman" w:hAnsi="Times New Roman" w:cs="Times New Roman"/>
          <w:b/>
          <w:sz w:val="18"/>
          <w:szCs w:val="18"/>
        </w:rPr>
        <w:t>Дата, время и место определения участников аукцион</w:t>
      </w:r>
      <w:r w:rsidR="00FB3B22" w:rsidRPr="005D2639">
        <w:rPr>
          <w:rFonts w:ascii="Times New Roman" w:hAnsi="Times New Roman" w:cs="Times New Roman"/>
          <w:b/>
          <w:sz w:val="18"/>
          <w:szCs w:val="18"/>
        </w:rPr>
        <w:t>а</w:t>
      </w:r>
      <w:r w:rsidRPr="005D2639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447DA">
        <w:rPr>
          <w:rFonts w:ascii="Times New Roman" w:hAnsi="Times New Roman" w:cs="Times New Roman"/>
          <w:b/>
          <w:sz w:val="18"/>
          <w:szCs w:val="18"/>
          <w:u w:val="single"/>
        </w:rPr>
        <w:t>14</w:t>
      </w:r>
      <w:r w:rsidR="00A30F9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447DA">
        <w:rPr>
          <w:rFonts w:ascii="Times New Roman" w:hAnsi="Times New Roman" w:cs="Times New Roman"/>
          <w:b/>
          <w:sz w:val="18"/>
          <w:szCs w:val="18"/>
          <w:u w:val="single"/>
        </w:rPr>
        <w:t>марта</w:t>
      </w:r>
      <w:r w:rsidR="0009085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5D2639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763DD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09085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5D2639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5D2639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5D2639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по </w:t>
      </w:r>
      <w:r w:rsidR="002E0777" w:rsidRPr="005D2639">
        <w:rPr>
          <w:rFonts w:ascii="Times New Roman" w:hAnsi="Times New Roman" w:cs="Times New Roman"/>
          <w:sz w:val="18"/>
          <w:szCs w:val="18"/>
        </w:rPr>
        <w:t xml:space="preserve">адресу: </w:t>
      </w:r>
      <w:r w:rsidR="0068400A" w:rsidRPr="005D2639">
        <w:rPr>
          <w:rFonts w:ascii="Times New Roman" w:hAnsi="Times New Roman" w:cs="Times New Roman"/>
          <w:sz w:val="18"/>
          <w:szCs w:val="18"/>
        </w:rPr>
        <w:t xml:space="preserve"> </w:t>
      </w:r>
      <w:r w:rsidRPr="005D2639">
        <w:rPr>
          <w:rFonts w:ascii="Times New Roman" w:hAnsi="Times New Roman" w:cs="Times New Roman"/>
          <w:sz w:val="18"/>
          <w:szCs w:val="18"/>
        </w:rPr>
        <w:t xml:space="preserve">г. Добрянка, ул. </w:t>
      </w:r>
      <w:r w:rsidR="00090858" w:rsidRPr="005D2639">
        <w:rPr>
          <w:rFonts w:ascii="Times New Roman" w:hAnsi="Times New Roman" w:cs="Times New Roman"/>
          <w:sz w:val="18"/>
          <w:szCs w:val="18"/>
        </w:rPr>
        <w:t>Советская</w:t>
      </w:r>
      <w:r w:rsidRPr="005D2639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5D2639">
        <w:rPr>
          <w:rFonts w:ascii="Times New Roman" w:hAnsi="Times New Roman" w:cs="Times New Roman"/>
          <w:sz w:val="18"/>
          <w:szCs w:val="18"/>
        </w:rPr>
        <w:t>14</w:t>
      </w:r>
      <w:r w:rsidRPr="005D263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D2639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5D2639">
        <w:rPr>
          <w:rFonts w:ascii="Times New Roman" w:hAnsi="Times New Roman" w:cs="Times New Roman"/>
          <w:sz w:val="18"/>
          <w:szCs w:val="18"/>
        </w:rPr>
        <w:t>.</w:t>
      </w:r>
      <w:r w:rsidR="002E0777" w:rsidRPr="005D2639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5D2639">
        <w:rPr>
          <w:rFonts w:ascii="Times New Roman" w:hAnsi="Times New Roman" w:cs="Times New Roman"/>
          <w:sz w:val="18"/>
          <w:szCs w:val="18"/>
        </w:rPr>
        <w:t>20</w:t>
      </w:r>
      <w:r w:rsidR="00064B41" w:rsidRPr="005D2639">
        <w:rPr>
          <w:rFonts w:ascii="Times New Roman" w:hAnsi="Times New Roman" w:cs="Times New Roman"/>
          <w:sz w:val="18"/>
          <w:szCs w:val="18"/>
        </w:rPr>
        <w:t>5</w:t>
      </w:r>
      <w:r w:rsidRPr="005D2639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B3311B" w:rsidRPr="005D2639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  <w:r w:rsidR="000720F3" w:rsidRPr="005D2639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5D2639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5D2639">
        <w:rPr>
          <w:rFonts w:ascii="Times New Roman" w:hAnsi="Times New Roman" w:cs="Times New Roman"/>
          <w:bCs/>
          <w:sz w:val="18"/>
          <w:szCs w:val="18"/>
        </w:rPr>
        <w:t>)</w:t>
      </w:r>
      <w:r w:rsidRPr="005D2639">
        <w:rPr>
          <w:rFonts w:ascii="Times New Roman" w:hAnsi="Times New Roman" w:cs="Times New Roman"/>
          <w:sz w:val="18"/>
          <w:szCs w:val="18"/>
        </w:rPr>
        <w:t>.</w:t>
      </w:r>
    </w:p>
    <w:p w:rsidR="006F79C5" w:rsidRPr="005D2639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4858C7" w:rsidRPr="005D2639">
        <w:rPr>
          <w:rFonts w:ascii="Times New Roman" w:hAnsi="Times New Roman" w:cs="Times New Roman"/>
          <w:sz w:val="18"/>
          <w:szCs w:val="18"/>
        </w:rPr>
        <w:t xml:space="preserve">: </w:t>
      </w:r>
      <w:r w:rsidR="00E447DA">
        <w:rPr>
          <w:rFonts w:ascii="Times New Roman" w:hAnsi="Times New Roman" w:cs="Times New Roman"/>
          <w:b/>
          <w:sz w:val="18"/>
          <w:szCs w:val="18"/>
          <w:u w:val="single"/>
        </w:rPr>
        <w:t>14</w:t>
      </w:r>
      <w:r w:rsidR="001612B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447DA">
        <w:rPr>
          <w:rFonts w:ascii="Times New Roman" w:hAnsi="Times New Roman" w:cs="Times New Roman"/>
          <w:b/>
          <w:sz w:val="18"/>
          <w:szCs w:val="18"/>
          <w:u w:val="single"/>
        </w:rPr>
        <w:t>марта</w:t>
      </w:r>
      <w:r w:rsidR="008E684F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5D2639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5D2639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763DD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1239EB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5D2639">
        <w:rPr>
          <w:rFonts w:ascii="Times New Roman" w:hAnsi="Times New Roman" w:cs="Times New Roman"/>
          <w:sz w:val="18"/>
          <w:szCs w:val="18"/>
        </w:rPr>
        <w:t>,</w:t>
      </w:r>
      <w:r w:rsidRPr="005D2639">
        <w:rPr>
          <w:rFonts w:ascii="Times New Roman" w:hAnsi="Times New Roman" w:cs="Times New Roman"/>
          <w:sz w:val="18"/>
          <w:szCs w:val="18"/>
        </w:rPr>
        <w:t xml:space="preserve"> по адресу: г. Добрянка, ул. Советская, 14, каб.20</w:t>
      </w:r>
      <w:r w:rsidR="00064B41" w:rsidRPr="005D2639">
        <w:rPr>
          <w:rFonts w:ascii="Times New Roman" w:hAnsi="Times New Roman" w:cs="Times New Roman"/>
          <w:sz w:val="18"/>
          <w:szCs w:val="18"/>
        </w:rPr>
        <w:t>5</w:t>
      </w:r>
      <w:r w:rsidRPr="005D2639">
        <w:rPr>
          <w:rFonts w:ascii="Times New Roman" w:hAnsi="Times New Roman" w:cs="Times New Roman"/>
          <w:sz w:val="18"/>
          <w:szCs w:val="18"/>
        </w:rPr>
        <w:t>.</w:t>
      </w:r>
    </w:p>
    <w:p w:rsidR="006F79C5" w:rsidRPr="005D2639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5D2639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1" w:name="_Ref167105453"/>
      <w:r w:rsidRPr="005D2639">
        <w:rPr>
          <w:rFonts w:ascii="Times New Roman" w:hAnsi="Times New Roman" w:cs="Times New Roman"/>
          <w:sz w:val="18"/>
          <w:szCs w:val="18"/>
        </w:rPr>
        <w:t xml:space="preserve">объявления начальной цены  лота. </w:t>
      </w:r>
    </w:p>
    <w:bookmarkEnd w:id="1"/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5D2639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5D2639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5D2639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5D2639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5D2639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5D2639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купли-продажи/аренды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5D2639">
        <w:rPr>
          <w:rFonts w:ascii="Times New Roman" w:hAnsi="Times New Roman" w:cs="Times New Roman"/>
          <w:sz w:val="18"/>
          <w:szCs w:val="18"/>
        </w:rPr>
        <w:t>ранее,</w:t>
      </w:r>
      <w:r w:rsidRPr="005D2639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5D2639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5D2639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5D2639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5D2639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>* Вынос границ осуществляется в течение одного года после регистрации права собственности/права аренды на земельный участок.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Информация о проведен</w:t>
      </w:r>
      <w:proofErr w:type="gramStart"/>
      <w:r w:rsidRPr="005D2639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кциона, проект договора купли-продажи, бланк заявки на участие в торгах опубликованы на сайте </w:t>
      </w:r>
      <w:r w:rsidRPr="005D2639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5D2639">
        <w:rPr>
          <w:rFonts w:ascii="Times New Roman" w:hAnsi="Times New Roman" w:cs="Times New Roman"/>
          <w:sz w:val="18"/>
          <w:szCs w:val="18"/>
        </w:rPr>
        <w:t xml:space="preserve">, </w:t>
      </w:r>
      <w:r w:rsidRPr="005D2639">
        <w:rPr>
          <w:rFonts w:ascii="Times New Roman" w:hAnsi="Times New Roman" w:cs="Times New Roman"/>
          <w:sz w:val="18"/>
          <w:szCs w:val="18"/>
          <w:u w:val="single"/>
        </w:rPr>
        <w:t>www.dobrraion.ru</w:t>
      </w:r>
      <w:r w:rsidRPr="005D2639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</w:t>
      </w:r>
      <w:r w:rsidR="003C651D" w:rsidRPr="005D2639">
        <w:rPr>
          <w:rFonts w:ascii="Times New Roman" w:hAnsi="Times New Roman" w:cs="Times New Roman"/>
          <w:sz w:val="18"/>
          <w:szCs w:val="18"/>
        </w:rPr>
        <w:t>,</w:t>
      </w:r>
      <w:r w:rsidR="00766F71" w:rsidRPr="005D2639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E54AB5" w:rsidRPr="005D2639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="00E54AB5" w:rsidRPr="005D2639">
        <w:rPr>
          <w:rFonts w:ascii="Times New Roman" w:hAnsi="Times New Roman" w:cs="Times New Roman"/>
          <w:sz w:val="18"/>
          <w:szCs w:val="18"/>
        </w:rPr>
        <w:t xml:space="preserve"> </w:t>
      </w:r>
      <w:r w:rsidR="00766F71" w:rsidRPr="005D2639">
        <w:rPr>
          <w:rFonts w:ascii="Times New Roman" w:hAnsi="Times New Roman" w:cs="Times New Roman"/>
          <w:sz w:val="18"/>
          <w:szCs w:val="18"/>
        </w:rPr>
        <w:t>,</w:t>
      </w:r>
      <w:r w:rsidR="003C651D" w:rsidRPr="005D2639">
        <w:rPr>
          <w:rFonts w:ascii="Times New Roman" w:hAnsi="Times New Roman" w:cs="Times New Roman"/>
          <w:sz w:val="18"/>
          <w:szCs w:val="18"/>
        </w:rPr>
        <w:t xml:space="preserve"> а также в </w:t>
      </w:r>
      <w:r w:rsidR="00EB2958">
        <w:rPr>
          <w:rFonts w:ascii="Times New Roman" w:hAnsi="Times New Roman" w:cs="Times New Roman"/>
          <w:sz w:val="18"/>
          <w:szCs w:val="18"/>
        </w:rPr>
        <w:t>печатном средстве массовой информации «Официальный бюллетень органов местного самоуправления муниципального образования Добрянский городской округ».</w:t>
      </w:r>
    </w:p>
    <w:p w:rsidR="00425AA1" w:rsidRPr="005D2639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5D2639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праздничных дней), тел. (34265) 2-78-61. </w:t>
      </w:r>
    </w:p>
    <w:p w:rsidR="00425AA1" w:rsidRPr="00F55D7D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Также возможен выезд совместно с </w:t>
      </w:r>
      <w:r w:rsidRPr="005D2639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5D2639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5D2639">
        <w:rPr>
          <w:rFonts w:ascii="Times New Roman" w:hAnsi="Times New Roman" w:cs="Times New Roman"/>
          <w:sz w:val="18"/>
          <w:szCs w:val="18"/>
        </w:rPr>
        <w:t xml:space="preserve">администрации Добрянского городского округа (по предварительной договоренности по телефону </w:t>
      </w:r>
      <w:r w:rsidR="00AB2AFA" w:rsidRPr="005D263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D2639">
        <w:rPr>
          <w:rFonts w:ascii="Times New Roman" w:hAnsi="Times New Roman" w:cs="Times New Roman"/>
          <w:sz w:val="18"/>
          <w:szCs w:val="18"/>
        </w:rPr>
        <w:t>(34 265) 2-</w:t>
      </w:r>
      <w:r w:rsidR="00E30660">
        <w:rPr>
          <w:rFonts w:ascii="Times New Roman" w:hAnsi="Times New Roman" w:cs="Times New Roman"/>
          <w:sz w:val="18"/>
          <w:szCs w:val="18"/>
        </w:rPr>
        <w:t>54</w:t>
      </w:r>
      <w:r w:rsidRPr="005D2639">
        <w:rPr>
          <w:rFonts w:ascii="Times New Roman" w:hAnsi="Times New Roman" w:cs="Times New Roman"/>
          <w:sz w:val="18"/>
          <w:szCs w:val="18"/>
        </w:rPr>
        <w:t>-</w:t>
      </w:r>
      <w:r w:rsidR="00E30660">
        <w:rPr>
          <w:rFonts w:ascii="Times New Roman" w:hAnsi="Times New Roman" w:cs="Times New Roman"/>
          <w:sz w:val="18"/>
          <w:szCs w:val="18"/>
        </w:rPr>
        <w:t>40</w:t>
      </w:r>
      <w:r w:rsidRPr="005D2639">
        <w:rPr>
          <w:rFonts w:ascii="Times New Roman" w:hAnsi="Times New Roman" w:cs="Times New Roman"/>
          <w:sz w:val="18"/>
          <w:szCs w:val="18"/>
        </w:rPr>
        <w:t>) по следующим дням</w:t>
      </w:r>
      <w:r w:rsidRPr="00F55D7D">
        <w:rPr>
          <w:rFonts w:ascii="Times New Roman" w:hAnsi="Times New Roman" w:cs="Times New Roman"/>
          <w:sz w:val="18"/>
          <w:szCs w:val="18"/>
        </w:rPr>
        <w:t xml:space="preserve">: </w:t>
      </w:r>
      <w:r w:rsidR="00E447DA">
        <w:rPr>
          <w:rFonts w:ascii="Times New Roman" w:hAnsi="Times New Roman" w:cs="Times New Roman"/>
          <w:sz w:val="18"/>
          <w:szCs w:val="18"/>
        </w:rPr>
        <w:t>20</w:t>
      </w:r>
      <w:r w:rsidR="00D74A0D">
        <w:rPr>
          <w:rFonts w:ascii="Times New Roman" w:hAnsi="Times New Roman" w:cs="Times New Roman"/>
          <w:sz w:val="18"/>
          <w:szCs w:val="18"/>
        </w:rPr>
        <w:t>.</w:t>
      </w:r>
      <w:r w:rsidR="001C0382">
        <w:rPr>
          <w:rFonts w:ascii="Times New Roman" w:hAnsi="Times New Roman" w:cs="Times New Roman"/>
          <w:sz w:val="18"/>
          <w:szCs w:val="18"/>
        </w:rPr>
        <w:t>0</w:t>
      </w:r>
      <w:r w:rsidR="00E447DA">
        <w:rPr>
          <w:rFonts w:ascii="Times New Roman" w:hAnsi="Times New Roman" w:cs="Times New Roman"/>
          <w:sz w:val="18"/>
          <w:szCs w:val="18"/>
        </w:rPr>
        <w:t>2</w:t>
      </w:r>
      <w:r w:rsidR="00D74A0D" w:rsidRPr="00DA7F7A">
        <w:rPr>
          <w:rFonts w:ascii="Times New Roman" w:hAnsi="Times New Roman" w:cs="Times New Roman"/>
          <w:sz w:val="18"/>
          <w:szCs w:val="18"/>
        </w:rPr>
        <w:t>.202</w:t>
      </w:r>
      <w:r w:rsidR="001C0382">
        <w:rPr>
          <w:rFonts w:ascii="Times New Roman" w:hAnsi="Times New Roman" w:cs="Times New Roman"/>
          <w:sz w:val="18"/>
          <w:szCs w:val="18"/>
        </w:rPr>
        <w:t>3</w:t>
      </w:r>
      <w:r w:rsidR="00D74A0D" w:rsidRPr="00DA7F7A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127B04">
        <w:rPr>
          <w:rFonts w:ascii="Times New Roman" w:hAnsi="Times New Roman" w:cs="Times New Roman"/>
          <w:sz w:val="18"/>
          <w:szCs w:val="18"/>
        </w:rPr>
        <w:t>г.</w:t>
      </w:r>
      <w:r w:rsidR="00D74A0D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127B04">
        <w:rPr>
          <w:rFonts w:ascii="Times New Roman" w:hAnsi="Times New Roman" w:cs="Times New Roman"/>
          <w:sz w:val="18"/>
          <w:szCs w:val="18"/>
        </w:rPr>
        <w:t>– лоты №</w:t>
      </w:r>
      <w:r w:rsidR="00D74A0D">
        <w:rPr>
          <w:rFonts w:ascii="Times New Roman" w:hAnsi="Times New Roman" w:cs="Times New Roman"/>
          <w:sz w:val="18"/>
          <w:szCs w:val="18"/>
        </w:rPr>
        <w:t xml:space="preserve"> 1-</w:t>
      </w:r>
      <w:r w:rsidR="003C6742">
        <w:rPr>
          <w:rFonts w:ascii="Times New Roman" w:hAnsi="Times New Roman" w:cs="Times New Roman"/>
          <w:sz w:val="18"/>
          <w:szCs w:val="18"/>
        </w:rPr>
        <w:t>10</w:t>
      </w:r>
      <w:r w:rsidR="00D74A0D" w:rsidRPr="00F55D7D">
        <w:rPr>
          <w:rFonts w:ascii="Times New Roman" w:hAnsi="Times New Roman" w:cs="Times New Roman"/>
          <w:sz w:val="18"/>
          <w:szCs w:val="18"/>
        </w:rPr>
        <w:t xml:space="preserve"> </w:t>
      </w:r>
      <w:r w:rsidRPr="00F55D7D">
        <w:rPr>
          <w:rFonts w:ascii="Times New Roman" w:hAnsi="Times New Roman" w:cs="Times New Roman"/>
          <w:sz w:val="18"/>
          <w:szCs w:val="18"/>
        </w:rPr>
        <w:t>(Добрянский городской округ).</w:t>
      </w:r>
    </w:p>
    <w:sectPr w:rsidR="00425AA1" w:rsidRPr="00F55D7D" w:rsidSect="00FF724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12768"/>
    <w:rsid w:val="0001616B"/>
    <w:rsid w:val="00016AC4"/>
    <w:rsid w:val="0002459D"/>
    <w:rsid w:val="00025C39"/>
    <w:rsid w:val="00034614"/>
    <w:rsid w:val="0003572B"/>
    <w:rsid w:val="00042B44"/>
    <w:rsid w:val="00043014"/>
    <w:rsid w:val="00044F53"/>
    <w:rsid w:val="00051235"/>
    <w:rsid w:val="00053E9A"/>
    <w:rsid w:val="00053F73"/>
    <w:rsid w:val="00054FA6"/>
    <w:rsid w:val="00056AB5"/>
    <w:rsid w:val="00057612"/>
    <w:rsid w:val="00060662"/>
    <w:rsid w:val="000608BD"/>
    <w:rsid w:val="00062C38"/>
    <w:rsid w:val="00063280"/>
    <w:rsid w:val="00064073"/>
    <w:rsid w:val="00064B41"/>
    <w:rsid w:val="0006658A"/>
    <w:rsid w:val="000720F3"/>
    <w:rsid w:val="00072433"/>
    <w:rsid w:val="0007432D"/>
    <w:rsid w:val="00081626"/>
    <w:rsid w:val="00083D7B"/>
    <w:rsid w:val="00086549"/>
    <w:rsid w:val="00090858"/>
    <w:rsid w:val="0009329D"/>
    <w:rsid w:val="00094759"/>
    <w:rsid w:val="000949F0"/>
    <w:rsid w:val="00094A77"/>
    <w:rsid w:val="00094FC8"/>
    <w:rsid w:val="000975AF"/>
    <w:rsid w:val="000A3B18"/>
    <w:rsid w:val="000A6DF9"/>
    <w:rsid w:val="000B0837"/>
    <w:rsid w:val="000C0FFB"/>
    <w:rsid w:val="000C1346"/>
    <w:rsid w:val="000C15EE"/>
    <w:rsid w:val="000C1F12"/>
    <w:rsid w:val="000C300B"/>
    <w:rsid w:val="000C31F0"/>
    <w:rsid w:val="000C5DD8"/>
    <w:rsid w:val="000C5FED"/>
    <w:rsid w:val="000D0990"/>
    <w:rsid w:val="000D22A7"/>
    <w:rsid w:val="000D54C1"/>
    <w:rsid w:val="000E04FD"/>
    <w:rsid w:val="000E1C8A"/>
    <w:rsid w:val="000E1FE5"/>
    <w:rsid w:val="000E232F"/>
    <w:rsid w:val="000E34D5"/>
    <w:rsid w:val="000E3794"/>
    <w:rsid w:val="000E43CE"/>
    <w:rsid w:val="000E4898"/>
    <w:rsid w:val="000E6B73"/>
    <w:rsid w:val="000E7293"/>
    <w:rsid w:val="000E7B22"/>
    <w:rsid w:val="000F0C76"/>
    <w:rsid w:val="000F1725"/>
    <w:rsid w:val="000F207E"/>
    <w:rsid w:val="000F5942"/>
    <w:rsid w:val="000F5DEA"/>
    <w:rsid w:val="00101EC6"/>
    <w:rsid w:val="00102AFD"/>
    <w:rsid w:val="001051A5"/>
    <w:rsid w:val="00105B97"/>
    <w:rsid w:val="00112C2B"/>
    <w:rsid w:val="00113075"/>
    <w:rsid w:val="0011334F"/>
    <w:rsid w:val="00113568"/>
    <w:rsid w:val="00115F03"/>
    <w:rsid w:val="00117494"/>
    <w:rsid w:val="00117F4C"/>
    <w:rsid w:val="001205C9"/>
    <w:rsid w:val="001239EB"/>
    <w:rsid w:val="00124931"/>
    <w:rsid w:val="001253C5"/>
    <w:rsid w:val="00131EC6"/>
    <w:rsid w:val="001365AB"/>
    <w:rsid w:val="00140E84"/>
    <w:rsid w:val="00143894"/>
    <w:rsid w:val="001612B8"/>
    <w:rsid w:val="00162419"/>
    <w:rsid w:val="001626BC"/>
    <w:rsid w:val="00172DBF"/>
    <w:rsid w:val="00172DF0"/>
    <w:rsid w:val="00173C88"/>
    <w:rsid w:val="001816E9"/>
    <w:rsid w:val="00182820"/>
    <w:rsid w:val="00184927"/>
    <w:rsid w:val="00185266"/>
    <w:rsid w:val="00185EBD"/>
    <w:rsid w:val="00186040"/>
    <w:rsid w:val="001870E8"/>
    <w:rsid w:val="00190A85"/>
    <w:rsid w:val="00191B2B"/>
    <w:rsid w:val="00192711"/>
    <w:rsid w:val="00195352"/>
    <w:rsid w:val="001A1966"/>
    <w:rsid w:val="001A348E"/>
    <w:rsid w:val="001B06A5"/>
    <w:rsid w:val="001B362A"/>
    <w:rsid w:val="001B4BA1"/>
    <w:rsid w:val="001C0382"/>
    <w:rsid w:val="001C58C9"/>
    <w:rsid w:val="001C6331"/>
    <w:rsid w:val="001C6956"/>
    <w:rsid w:val="001C7641"/>
    <w:rsid w:val="001D79A8"/>
    <w:rsid w:val="001E133E"/>
    <w:rsid w:val="001E1F75"/>
    <w:rsid w:val="001E266C"/>
    <w:rsid w:val="001E5E68"/>
    <w:rsid w:val="001F15DA"/>
    <w:rsid w:val="001F6C06"/>
    <w:rsid w:val="001F7648"/>
    <w:rsid w:val="001F7BC1"/>
    <w:rsid w:val="0020038B"/>
    <w:rsid w:val="0020049C"/>
    <w:rsid w:val="00206061"/>
    <w:rsid w:val="00207332"/>
    <w:rsid w:val="0021379C"/>
    <w:rsid w:val="00222953"/>
    <w:rsid w:val="0022617A"/>
    <w:rsid w:val="00227162"/>
    <w:rsid w:val="0023186C"/>
    <w:rsid w:val="0023268E"/>
    <w:rsid w:val="00233F06"/>
    <w:rsid w:val="0023622F"/>
    <w:rsid w:val="00236412"/>
    <w:rsid w:val="00237939"/>
    <w:rsid w:val="0024008D"/>
    <w:rsid w:val="0024032C"/>
    <w:rsid w:val="002411BE"/>
    <w:rsid w:val="00242C0F"/>
    <w:rsid w:val="0024407D"/>
    <w:rsid w:val="0024731D"/>
    <w:rsid w:val="002515E7"/>
    <w:rsid w:val="00254916"/>
    <w:rsid w:val="00255342"/>
    <w:rsid w:val="00260898"/>
    <w:rsid w:val="002609AA"/>
    <w:rsid w:val="002613E2"/>
    <w:rsid w:val="00262261"/>
    <w:rsid w:val="00263572"/>
    <w:rsid w:val="00264CC9"/>
    <w:rsid w:val="00266F33"/>
    <w:rsid w:val="00270267"/>
    <w:rsid w:val="00270D29"/>
    <w:rsid w:val="00271831"/>
    <w:rsid w:val="00274436"/>
    <w:rsid w:val="00275510"/>
    <w:rsid w:val="00281528"/>
    <w:rsid w:val="00281A62"/>
    <w:rsid w:val="00281EBF"/>
    <w:rsid w:val="00283BFB"/>
    <w:rsid w:val="0028631F"/>
    <w:rsid w:val="00286465"/>
    <w:rsid w:val="00286551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B437E"/>
    <w:rsid w:val="002C03FB"/>
    <w:rsid w:val="002C1668"/>
    <w:rsid w:val="002C21A8"/>
    <w:rsid w:val="002C3410"/>
    <w:rsid w:val="002C6277"/>
    <w:rsid w:val="002C6777"/>
    <w:rsid w:val="002D4187"/>
    <w:rsid w:val="002D7DC8"/>
    <w:rsid w:val="002E0777"/>
    <w:rsid w:val="002E432D"/>
    <w:rsid w:val="002E4B30"/>
    <w:rsid w:val="002E6E14"/>
    <w:rsid w:val="002E6FF6"/>
    <w:rsid w:val="002E7616"/>
    <w:rsid w:val="002F22CD"/>
    <w:rsid w:val="002F4C54"/>
    <w:rsid w:val="002F72A5"/>
    <w:rsid w:val="002F7CA8"/>
    <w:rsid w:val="00307E9E"/>
    <w:rsid w:val="003118EC"/>
    <w:rsid w:val="00311A7E"/>
    <w:rsid w:val="0031662F"/>
    <w:rsid w:val="003169FF"/>
    <w:rsid w:val="0032108D"/>
    <w:rsid w:val="00327251"/>
    <w:rsid w:val="003275AC"/>
    <w:rsid w:val="00331DBA"/>
    <w:rsid w:val="003331F9"/>
    <w:rsid w:val="00333BE1"/>
    <w:rsid w:val="00334A04"/>
    <w:rsid w:val="00334BD5"/>
    <w:rsid w:val="00340872"/>
    <w:rsid w:val="003422A7"/>
    <w:rsid w:val="00342383"/>
    <w:rsid w:val="003424B1"/>
    <w:rsid w:val="00342535"/>
    <w:rsid w:val="00344A88"/>
    <w:rsid w:val="00344BF4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69F7"/>
    <w:rsid w:val="003807AD"/>
    <w:rsid w:val="00381DD9"/>
    <w:rsid w:val="00391E24"/>
    <w:rsid w:val="00392C5F"/>
    <w:rsid w:val="00397F0F"/>
    <w:rsid w:val="003A26EB"/>
    <w:rsid w:val="003A2C3C"/>
    <w:rsid w:val="003A55A8"/>
    <w:rsid w:val="003A75DF"/>
    <w:rsid w:val="003B54E6"/>
    <w:rsid w:val="003B7C36"/>
    <w:rsid w:val="003C1583"/>
    <w:rsid w:val="003C40AF"/>
    <w:rsid w:val="003C40D4"/>
    <w:rsid w:val="003C5E56"/>
    <w:rsid w:val="003C651D"/>
    <w:rsid w:val="003C6742"/>
    <w:rsid w:val="003D1685"/>
    <w:rsid w:val="003D2E59"/>
    <w:rsid w:val="003D3D57"/>
    <w:rsid w:val="003E3464"/>
    <w:rsid w:val="003E5CE2"/>
    <w:rsid w:val="003E6BBD"/>
    <w:rsid w:val="003F04A4"/>
    <w:rsid w:val="003F40CD"/>
    <w:rsid w:val="003F41B9"/>
    <w:rsid w:val="003F4D4F"/>
    <w:rsid w:val="003F6051"/>
    <w:rsid w:val="003F7D56"/>
    <w:rsid w:val="0040098C"/>
    <w:rsid w:val="004063BD"/>
    <w:rsid w:val="00407044"/>
    <w:rsid w:val="00407172"/>
    <w:rsid w:val="004103C4"/>
    <w:rsid w:val="004115B6"/>
    <w:rsid w:val="004141E6"/>
    <w:rsid w:val="00414386"/>
    <w:rsid w:val="004161A1"/>
    <w:rsid w:val="00417B2B"/>
    <w:rsid w:val="004207E9"/>
    <w:rsid w:val="004208BA"/>
    <w:rsid w:val="0042252D"/>
    <w:rsid w:val="00422AF7"/>
    <w:rsid w:val="00425AA1"/>
    <w:rsid w:val="00427546"/>
    <w:rsid w:val="00427549"/>
    <w:rsid w:val="004279C4"/>
    <w:rsid w:val="00434F32"/>
    <w:rsid w:val="004400AE"/>
    <w:rsid w:val="00440C73"/>
    <w:rsid w:val="00443B02"/>
    <w:rsid w:val="004452D5"/>
    <w:rsid w:val="00446103"/>
    <w:rsid w:val="0045148C"/>
    <w:rsid w:val="00451C97"/>
    <w:rsid w:val="0045680D"/>
    <w:rsid w:val="004612CC"/>
    <w:rsid w:val="004628B0"/>
    <w:rsid w:val="00464293"/>
    <w:rsid w:val="00465781"/>
    <w:rsid w:val="00470105"/>
    <w:rsid w:val="0047670B"/>
    <w:rsid w:val="00476A2B"/>
    <w:rsid w:val="0047758E"/>
    <w:rsid w:val="004838A8"/>
    <w:rsid w:val="004843F1"/>
    <w:rsid w:val="00484F3C"/>
    <w:rsid w:val="004858C7"/>
    <w:rsid w:val="00491277"/>
    <w:rsid w:val="0049265F"/>
    <w:rsid w:val="0049627B"/>
    <w:rsid w:val="004A3F20"/>
    <w:rsid w:val="004A516D"/>
    <w:rsid w:val="004A7D6B"/>
    <w:rsid w:val="004B325D"/>
    <w:rsid w:val="004B4851"/>
    <w:rsid w:val="004B60D5"/>
    <w:rsid w:val="004B784A"/>
    <w:rsid w:val="004B7F08"/>
    <w:rsid w:val="004C00F6"/>
    <w:rsid w:val="004C1708"/>
    <w:rsid w:val="004C53C1"/>
    <w:rsid w:val="004D0D69"/>
    <w:rsid w:val="004D6840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2289"/>
    <w:rsid w:val="004F3488"/>
    <w:rsid w:val="004F3A91"/>
    <w:rsid w:val="004F479E"/>
    <w:rsid w:val="004F59D2"/>
    <w:rsid w:val="005009BE"/>
    <w:rsid w:val="00500C10"/>
    <w:rsid w:val="005011F3"/>
    <w:rsid w:val="00503716"/>
    <w:rsid w:val="0050371E"/>
    <w:rsid w:val="00506AFF"/>
    <w:rsid w:val="005072EF"/>
    <w:rsid w:val="005078D0"/>
    <w:rsid w:val="00507C52"/>
    <w:rsid w:val="00515E9A"/>
    <w:rsid w:val="00517981"/>
    <w:rsid w:val="005325F0"/>
    <w:rsid w:val="0053686B"/>
    <w:rsid w:val="00541324"/>
    <w:rsid w:val="00541530"/>
    <w:rsid w:val="00551A82"/>
    <w:rsid w:val="00552181"/>
    <w:rsid w:val="00556DCE"/>
    <w:rsid w:val="00557112"/>
    <w:rsid w:val="00560057"/>
    <w:rsid w:val="0056205A"/>
    <w:rsid w:val="0056602D"/>
    <w:rsid w:val="00566C49"/>
    <w:rsid w:val="005674A6"/>
    <w:rsid w:val="005674B4"/>
    <w:rsid w:val="0056782C"/>
    <w:rsid w:val="0058267C"/>
    <w:rsid w:val="00582ACA"/>
    <w:rsid w:val="00583F7A"/>
    <w:rsid w:val="00585062"/>
    <w:rsid w:val="005853C4"/>
    <w:rsid w:val="00590849"/>
    <w:rsid w:val="005917BA"/>
    <w:rsid w:val="00594BFB"/>
    <w:rsid w:val="005967F9"/>
    <w:rsid w:val="005A575D"/>
    <w:rsid w:val="005A6AEC"/>
    <w:rsid w:val="005B285A"/>
    <w:rsid w:val="005B7ECD"/>
    <w:rsid w:val="005C1A9A"/>
    <w:rsid w:val="005C6697"/>
    <w:rsid w:val="005D0796"/>
    <w:rsid w:val="005D0918"/>
    <w:rsid w:val="005D2639"/>
    <w:rsid w:val="005D2A06"/>
    <w:rsid w:val="005D5776"/>
    <w:rsid w:val="005D6A92"/>
    <w:rsid w:val="005D6EA4"/>
    <w:rsid w:val="005E3482"/>
    <w:rsid w:val="005E3C9D"/>
    <w:rsid w:val="005E606E"/>
    <w:rsid w:val="005E62C7"/>
    <w:rsid w:val="005E666B"/>
    <w:rsid w:val="005E7493"/>
    <w:rsid w:val="005F0093"/>
    <w:rsid w:val="005F0872"/>
    <w:rsid w:val="006012E6"/>
    <w:rsid w:val="0060189C"/>
    <w:rsid w:val="00603FAE"/>
    <w:rsid w:val="00606659"/>
    <w:rsid w:val="006115C1"/>
    <w:rsid w:val="00612BFC"/>
    <w:rsid w:val="00616C2C"/>
    <w:rsid w:val="00623764"/>
    <w:rsid w:val="00623B8F"/>
    <w:rsid w:val="00626B01"/>
    <w:rsid w:val="0062750C"/>
    <w:rsid w:val="00634847"/>
    <w:rsid w:val="00635322"/>
    <w:rsid w:val="00635F5F"/>
    <w:rsid w:val="006369CA"/>
    <w:rsid w:val="00636E9D"/>
    <w:rsid w:val="006379F8"/>
    <w:rsid w:val="0064066B"/>
    <w:rsid w:val="00640DA3"/>
    <w:rsid w:val="00641A93"/>
    <w:rsid w:val="00641B24"/>
    <w:rsid w:val="00643508"/>
    <w:rsid w:val="006500D8"/>
    <w:rsid w:val="0065417A"/>
    <w:rsid w:val="00654DDF"/>
    <w:rsid w:val="00656F03"/>
    <w:rsid w:val="00657B0A"/>
    <w:rsid w:val="006609D7"/>
    <w:rsid w:val="006619A7"/>
    <w:rsid w:val="006721DF"/>
    <w:rsid w:val="006730F6"/>
    <w:rsid w:val="00674515"/>
    <w:rsid w:val="0067480E"/>
    <w:rsid w:val="0068400A"/>
    <w:rsid w:val="0068419A"/>
    <w:rsid w:val="00685893"/>
    <w:rsid w:val="00690443"/>
    <w:rsid w:val="00692565"/>
    <w:rsid w:val="0069326F"/>
    <w:rsid w:val="00693303"/>
    <w:rsid w:val="00694673"/>
    <w:rsid w:val="006954EE"/>
    <w:rsid w:val="00697DE9"/>
    <w:rsid w:val="006A0935"/>
    <w:rsid w:val="006A0A43"/>
    <w:rsid w:val="006A138C"/>
    <w:rsid w:val="006A2D51"/>
    <w:rsid w:val="006A38D6"/>
    <w:rsid w:val="006A46AB"/>
    <w:rsid w:val="006A4FA5"/>
    <w:rsid w:val="006A5AA9"/>
    <w:rsid w:val="006A6BA1"/>
    <w:rsid w:val="006A725F"/>
    <w:rsid w:val="006B1C7C"/>
    <w:rsid w:val="006B4CA3"/>
    <w:rsid w:val="006B505B"/>
    <w:rsid w:val="006B5934"/>
    <w:rsid w:val="006B6D0E"/>
    <w:rsid w:val="006B77F6"/>
    <w:rsid w:val="006B7E24"/>
    <w:rsid w:val="006C2F61"/>
    <w:rsid w:val="006C3F64"/>
    <w:rsid w:val="006C60D9"/>
    <w:rsid w:val="006C718F"/>
    <w:rsid w:val="006D4760"/>
    <w:rsid w:val="006D4CDC"/>
    <w:rsid w:val="006D4F23"/>
    <w:rsid w:val="006D5D6B"/>
    <w:rsid w:val="006E0E94"/>
    <w:rsid w:val="006E1B03"/>
    <w:rsid w:val="006E24FD"/>
    <w:rsid w:val="006E3879"/>
    <w:rsid w:val="006E6CF0"/>
    <w:rsid w:val="006F21AA"/>
    <w:rsid w:val="006F2631"/>
    <w:rsid w:val="006F79C5"/>
    <w:rsid w:val="007060C4"/>
    <w:rsid w:val="0070709E"/>
    <w:rsid w:val="00712A40"/>
    <w:rsid w:val="00714DD3"/>
    <w:rsid w:val="00722DAF"/>
    <w:rsid w:val="00723F0E"/>
    <w:rsid w:val="00724F22"/>
    <w:rsid w:val="00732876"/>
    <w:rsid w:val="00734C66"/>
    <w:rsid w:val="00736F2C"/>
    <w:rsid w:val="0074267F"/>
    <w:rsid w:val="00742DB4"/>
    <w:rsid w:val="00744558"/>
    <w:rsid w:val="00744891"/>
    <w:rsid w:val="00745B06"/>
    <w:rsid w:val="00747421"/>
    <w:rsid w:val="00754A2A"/>
    <w:rsid w:val="00755339"/>
    <w:rsid w:val="007613CB"/>
    <w:rsid w:val="007623CB"/>
    <w:rsid w:val="0076382A"/>
    <w:rsid w:val="00763B76"/>
    <w:rsid w:val="00766F71"/>
    <w:rsid w:val="00770E70"/>
    <w:rsid w:val="007728E4"/>
    <w:rsid w:val="00773A96"/>
    <w:rsid w:val="00773B57"/>
    <w:rsid w:val="00780C46"/>
    <w:rsid w:val="0078171E"/>
    <w:rsid w:val="00781B80"/>
    <w:rsid w:val="007843D4"/>
    <w:rsid w:val="00784529"/>
    <w:rsid w:val="0078475A"/>
    <w:rsid w:val="007850B7"/>
    <w:rsid w:val="007879AC"/>
    <w:rsid w:val="00793264"/>
    <w:rsid w:val="007937ED"/>
    <w:rsid w:val="00794FC6"/>
    <w:rsid w:val="00795A65"/>
    <w:rsid w:val="007A0B76"/>
    <w:rsid w:val="007A2434"/>
    <w:rsid w:val="007A3F59"/>
    <w:rsid w:val="007A40DD"/>
    <w:rsid w:val="007A445E"/>
    <w:rsid w:val="007A50FD"/>
    <w:rsid w:val="007A70D9"/>
    <w:rsid w:val="007B277B"/>
    <w:rsid w:val="007B2E1F"/>
    <w:rsid w:val="007B61FF"/>
    <w:rsid w:val="007B63C3"/>
    <w:rsid w:val="007C141C"/>
    <w:rsid w:val="007C26C4"/>
    <w:rsid w:val="007C4EF5"/>
    <w:rsid w:val="007C5807"/>
    <w:rsid w:val="007C6C64"/>
    <w:rsid w:val="007D1657"/>
    <w:rsid w:val="007D52E2"/>
    <w:rsid w:val="007D55E3"/>
    <w:rsid w:val="007E1379"/>
    <w:rsid w:val="007E4C8A"/>
    <w:rsid w:val="007E6F03"/>
    <w:rsid w:val="007F48EB"/>
    <w:rsid w:val="008100DC"/>
    <w:rsid w:val="008101B5"/>
    <w:rsid w:val="00810E56"/>
    <w:rsid w:val="00815ADA"/>
    <w:rsid w:val="008206BF"/>
    <w:rsid w:val="00822095"/>
    <w:rsid w:val="00823460"/>
    <w:rsid w:val="008252AF"/>
    <w:rsid w:val="008270B7"/>
    <w:rsid w:val="00833806"/>
    <w:rsid w:val="00834090"/>
    <w:rsid w:val="00842B2A"/>
    <w:rsid w:val="00844DA6"/>
    <w:rsid w:val="00850F48"/>
    <w:rsid w:val="0085416A"/>
    <w:rsid w:val="00857FEB"/>
    <w:rsid w:val="00863C6B"/>
    <w:rsid w:val="008703FB"/>
    <w:rsid w:val="0087187F"/>
    <w:rsid w:val="008720E0"/>
    <w:rsid w:val="008810E9"/>
    <w:rsid w:val="00882A06"/>
    <w:rsid w:val="00883A04"/>
    <w:rsid w:val="008874D3"/>
    <w:rsid w:val="00891A7F"/>
    <w:rsid w:val="00891FCF"/>
    <w:rsid w:val="008964D6"/>
    <w:rsid w:val="00896A5B"/>
    <w:rsid w:val="008A03BE"/>
    <w:rsid w:val="008A1329"/>
    <w:rsid w:val="008A2863"/>
    <w:rsid w:val="008A67C3"/>
    <w:rsid w:val="008A6B29"/>
    <w:rsid w:val="008A6ED4"/>
    <w:rsid w:val="008B0DF5"/>
    <w:rsid w:val="008B1E90"/>
    <w:rsid w:val="008C33DF"/>
    <w:rsid w:val="008D086D"/>
    <w:rsid w:val="008D16F5"/>
    <w:rsid w:val="008D1AF1"/>
    <w:rsid w:val="008D2A72"/>
    <w:rsid w:val="008D31BB"/>
    <w:rsid w:val="008D3B4F"/>
    <w:rsid w:val="008D4466"/>
    <w:rsid w:val="008D446C"/>
    <w:rsid w:val="008D46EA"/>
    <w:rsid w:val="008E3D7A"/>
    <w:rsid w:val="008E5535"/>
    <w:rsid w:val="008E5717"/>
    <w:rsid w:val="008E5E58"/>
    <w:rsid w:val="008E684F"/>
    <w:rsid w:val="008E69DA"/>
    <w:rsid w:val="008E6E45"/>
    <w:rsid w:val="008F4382"/>
    <w:rsid w:val="008F7528"/>
    <w:rsid w:val="008F761E"/>
    <w:rsid w:val="00903482"/>
    <w:rsid w:val="00906115"/>
    <w:rsid w:val="00911C5C"/>
    <w:rsid w:val="00924D36"/>
    <w:rsid w:val="009256FE"/>
    <w:rsid w:val="00926387"/>
    <w:rsid w:val="00927DC6"/>
    <w:rsid w:val="00941EFE"/>
    <w:rsid w:val="00942BD7"/>
    <w:rsid w:val="0094353F"/>
    <w:rsid w:val="00950A6C"/>
    <w:rsid w:val="00956801"/>
    <w:rsid w:val="0095689E"/>
    <w:rsid w:val="00957275"/>
    <w:rsid w:val="009575FF"/>
    <w:rsid w:val="0096042B"/>
    <w:rsid w:val="00962390"/>
    <w:rsid w:val="009712C3"/>
    <w:rsid w:val="00976AE6"/>
    <w:rsid w:val="009770E2"/>
    <w:rsid w:val="00981258"/>
    <w:rsid w:val="009829D9"/>
    <w:rsid w:val="00982D47"/>
    <w:rsid w:val="009847F5"/>
    <w:rsid w:val="00984F04"/>
    <w:rsid w:val="00992132"/>
    <w:rsid w:val="00995EAA"/>
    <w:rsid w:val="009961C5"/>
    <w:rsid w:val="00996829"/>
    <w:rsid w:val="009A000D"/>
    <w:rsid w:val="009A04F0"/>
    <w:rsid w:val="009A17A0"/>
    <w:rsid w:val="009A312A"/>
    <w:rsid w:val="009A3B2C"/>
    <w:rsid w:val="009A72BB"/>
    <w:rsid w:val="009B01C1"/>
    <w:rsid w:val="009B20EC"/>
    <w:rsid w:val="009B69E0"/>
    <w:rsid w:val="009C3C49"/>
    <w:rsid w:val="009D2157"/>
    <w:rsid w:val="009D24C8"/>
    <w:rsid w:val="009D70C4"/>
    <w:rsid w:val="009E07A1"/>
    <w:rsid w:val="009E26A7"/>
    <w:rsid w:val="009E5533"/>
    <w:rsid w:val="009F260A"/>
    <w:rsid w:val="009F30CC"/>
    <w:rsid w:val="009F5292"/>
    <w:rsid w:val="009F5C95"/>
    <w:rsid w:val="00A00255"/>
    <w:rsid w:val="00A006AA"/>
    <w:rsid w:val="00A00818"/>
    <w:rsid w:val="00A00F3F"/>
    <w:rsid w:val="00A025EB"/>
    <w:rsid w:val="00A0362D"/>
    <w:rsid w:val="00A11920"/>
    <w:rsid w:val="00A146E0"/>
    <w:rsid w:val="00A158CC"/>
    <w:rsid w:val="00A23A5C"/>
    <w:rsid w:val="00A2405F"/>
    <w:rsid w:val="00A2424A"/>
    <w:rsid w:val="00A30F98"/>
    <w:rsid w:val="00A40889"/>
    <w:rsid w:val="00A416D4"/>
    <w:rsid w:val="00A43E67"/>
    <w:rsid w:val="00A45597"/>
    <w:rsid w:val="00A46005"/>
    <w:rsid w:val="00A46AF7"/>
    <w:rsid w:val="00A47AC1"/>
    <w:rsid w:val="00A50B67"/>
    <w:rsid w:val="00A524BE"/>
    <w:rsid w:val="00A54C67"/>
    <w:rsid w:val="00A56136"/>
    <w:rsid w:val="00A56487"/>
    <w:rsid w:val="00A7179D"/>
    <w:rsid w:val="00A71C30"/>
    <w:rsid w:val="00A75DEB"/>
    <w:rsid w:val="00A76913"/>
    <w:rsid w:val="00A76F51"/>
    <w:rsid w:val="00A76F99"/>
    <w:rsid w:val="00A81E69"/>
    <w:rsid w:val="00A81F3E"/>
    <w:rsid w:val="00A825A4"/>
    <w:rsid w:val="00A910EC"/>
    <w:rsid w:val="00A93D77"/>
    <w:rsid w:val="00A94238"/>
    <w:rsid w:val="00A9497D"/>
    <w:rsid w:val="00A95D46"/>
    <w:rsid w:val="00A968A5"/>
    <w:rsid w:val="00A97FAB"/>
    <w:rsid w:val="00AA4573"/>
    <w:rsid w:val="00AA6281"/>
    <w:rsid w:val="00AB2AFA"/>
    <w:rsid w:val="00AB6F59"/>
    <w:rsid w:val="00AB7935"/>
    <w:rsid w:val="00AC0D54"/>
    <w:rsid w:val="00AC2032"/>
    <w:rsid w:val="00AD009D"/>
    <w:rsid w:val="00AD46DA"/>
    <w:rsid w:val="00AD6B52"/>
    <w:rsid w:val="00AD75A3"/>
    <w:rsid w:val="00AE0735"/>
    <w:rsid w:val="00AE1AB1"/>
    <w:rsid w:val="00AE55E7"/>
    <w:rsid w:val="00AE5651"/>
    <w:rsid w:val="00AE7847"/>
    <w:rsid w:val="00AF2BF9"/>
    <w:rsid w:val="00B02511"/>
    <w:rsid w:val="00B0417C"/>
    <w:rsid w:val="00B048C5"/>
    <w:rsid w:val="00B05999"/>
    <w:rsid w:val="00B05A33"/>
    <w:rsid w:val="00B11070"/>
    <w:rsid w:val="00B117C2"/>
    <w:rsid w:val="00B1322B"/>
    <w:rsid w:val="00B14ECD"/>
    <w:rsid w:val="00B1516B"/>
    <w:rsid w:val="00B1561F"/>
    <w:rsid w:val="00B158D7"/>
    <w:rsid w:val="00B15F34"/>
    <w:rsid w:val="00B17ADC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421B"/>
    <w:rsid w:val="00B47A6E"/>
    <w:rsid w:val="00B524EC"/>
    <w:rsid w:val="00B5388D"/>
    <w:rsid w:val="00B54B78"/>
    <w:rsid w:val="00B60037"/>
    <w:rsid w:val="00B61D46"/>
    <w:rsid w:val="00B677C0"/>
    <w:rsid w:val="00B71016"/>
    <w:rsid w:val="00B71F8C"/>
    <w:rsid w:val="00B721CF"/>
    <w:rsid w:val="00B763DD"/>
    <w:rsid w:val="00B76EDB"/>
    <w:rsid w:val="00B80B12"/>
    <w:rsid w:val="00B820F8"/>
    <w:rsid w:val="00B825FA"/>
    <w:rsid w:val="00B845AF"/>
    <w:rsid w:val="00B8702A"/>
    <w:rsid w:val="00B8768A"/>
    <w:rsid w:val="00B93868"/>
    <w:rsid w:val="00B95668"/>
    <w:rsid w:val="00BA35E9"/>
    <w:rsid w:val="00BB2ADC"/>
    <w:rsid w:val="00BB5CD7"/>
    <w:rsid w:val="00BB67E6"/>
    <w:rsid w:val="00BB70D8"/>
    <w:rsid w:val="00BB7364"/>
    <w:rsid w:val="00BC0722"/>
    <w:rsid w:val="00BC1F14"/>
    <w:rsid w:val="00BC2D2E"/>
    <w:rsid w:val="00BC4174"/>
    <w:rsid w:val="00BC69D3"/>
    <w:rsid w:val="00BD2C19"/>
    <w:rsid w:val="00BD43C7"/>
    <w:rsid w:val="00BD5261"/>
    <w:rsid w:val="00BD7D30"/>
    <w:rsid w:val="00BE7298"/>
    <w:rsid w:val="00BF28D2"/>
    <w:rsid w:val="00BF3518"/>
    <w:rsid w:val="00BF4945"/>
    <w:rsid w:val="00BF660E"/>
    <w:rsid w:val="00BF6680"/>
    <w:rsid w:val="00BF6BEC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46E7"/>
    <w:rsid w:val="00C365C2"/>
    <w:rsid w:val="00C4153F"/>
    <w:rsid w:val="00C46693"/>
    <w:rsid w:val="00C468A8"/>
    <w:rsid w:val="00C50586"/>
    <w:rsid w:val="00C6023F"/>
    <w:rsid w:val="00C60877"/>
    <w:rsid w:val="00C62F8D"/>
    <w:rsid w:val="00C6436D"/>
    <w:rsid w:val="00C64785"/>
    <w:rsid w:val="00C65BE0"/>
    <w:rsid w:val="00C72ECF"/>
    <w:rsid w:val="00C74330"/>
    <w:rsid w:val="00C76292"/>
    <w:rsid w:val="00C7656A"/>
    <w:rsid w:val="00C83BCB"/>
    <w:rsid w:val="00C84F09"/>
    <w:rsid w:val="00C868DA"/>
    <w:rsid w:val="00C8691A"/>
    <w:rsid w:val="00C92A42"/>
    <w:rsid w:val="00C94869"/>
    <w:rsid w:val="00C96883"/>
    <w:rsid w:val="00C9749F"/>
    <w:rsid w:val="00CA4AC3"/>
    <w:rsid w:val="00CB07DD"/>
    <w:rsid w:val="00CB204F"/>
    <w:rsid w:val="00CB5455"/>
    <w:rsid w:val="00CB5DED"/>
    <w:rsid w:val="00CB5EB4"/>
    <w:rsid w:val="00CC051D"/>
    <w:rsid w:val="00CC52D8"/>
    <w:rsid w:val="00CC5F38"/>
    <w:rsid w:val="00CD2591"/>
    <w:rsid w:val="00CD3989"/>
    <w:rsid w:val="00CD6A3C"/>
    <w:rsid w:val="00CD7B5F"/>
    <w:rsid w:val="00CE36D9"/>
    <w:rsid w:val="00CE4175"/>
    <w:rsid w:val="00CE453C"/>
    <w:rsid w:val="00CE475B"/>
    <w:rsid w:val="00CE5C27"/>
    <w:rsid w:val="00CE7115"/>
    <w:rsid w:val="00CF1182"/>
    <w:rsid w:val="00CF1CC7"/>
    <w:rsid w:val="00CF2FD4"/>
    <w:rsid w:val="00CF39AF"/>
    <w:rsid w:val="00CF4FB8"/>
    <w:rsid w:val="00CF5696"/>
    <w:rsid w:val="00CF58CC"/>
    <w:rsid w:val="00CF6309"/>
    <w:rsid w:val="00D0231B"/>
    <w:rsid w:val="00D0370D"/>
    <w:rsid w:val="00D0457B"/>
    <w:rsid w:val="00D05147"/>
    <w:rsid w:val="00D06DB8"/>
    <w:rsid w:val="00D11AAE"/>
    <w:rsid w:val="00D130BE"/>
    <w:rsid w:val="00D145D3"/>
    <w:rsid w:val="00D15EDA"/>
    <w:rsid w:val="00D171EA"/>
    <w:rsid w:val="00D2141D"/>
    <w:rsid w:val="00D2219D"/>
    <w:rsid w:val="00D22B56"/>
    <w:rsid w:val="00D22DC6"/>
    <w:rsid w:val="00D22EC1"/>
    <w:rsid w:val="00D233CE"/>
    <w:rsid w:val="00D2458C"/>
    <w:rsid w:val="00D26AD9"/>
    <w:rsid w:val="00D314E1"/>
    <w:rsid w:val="00D326D5"/>
    <w:rsid w:val="00D4080F"/>
    <w:rsid w:val="00D449B9"/>
    <w:rsid w:val="00D46B86"/>
    <w:rsid w:val="00D47331"/>
    <w:rsid w:val="00D4769F"/>
    <w:rsid w:val="00D503C7"/>
    <w:rsid w:val="00D51D57"/>
    <w:rsid w:val="00D52BA7"/>
    <w:rsid w:val="00D57421"/>
    <w:rsid w:val="00D62DDF"/>
    <w:rsid w:val="00D63647"/>
    <w:rsid w:val="00D676D3"/>
    <w:rsid w:val="00D67FF8"/>
    <w:rsid w:val="00D73064"/>
    <w:rsid w:val="00D730CC"/>
    <w:rsid w:val="00D7436F"/>
    <w:rsid w:val="00D74A0D"/>
    <w:rsid w:val="00D75516"/>
    <w:rsid w:val="00D812D4"/>
    <w:rsid w:val="00D82354"/>
    <w:rsid w:val="00D82891"/>
    <w:rsid w:val="00D82FA3"/>
    <w:rsid w:val="00D85134"/>
    <w:rsid w:val="00D8588C"/>
    <w:rsid w:val="00D8657B"/>
    <w:rsid w:val="00D86C3E"/>
    <w:rsid w:val="00D92933"/>
    <w:rsid w:val="00D95940"/>
    <w:rsid w:val="00D9667F"/>
    <w:rsid w:val="00D96F0A"/>
    <w:rsid w:val="00D973B5"/>
    <w:rsid w:val="00DA0AD8"/>
    <w:rsid w:val="00DA0C62"/>
    <w:rsid w:val="00DA64BD"/>
    <w:rsid w:val="00DA69E6"/>
    <w:rsid w:val="00DA7ED3"/>
    <w:rsid w:val="00DB3516"/>
    <w:rsid w:val="00DB6437"/>
    <w:rsid w:val="00DB72D2"/>
    <w:rsid w:val="00DC1206"/>
    <w:rsid w:val="00DC2B4D"/>
    <w:rsid w:val="00DC3169"/>
    <w:rsid w:val="00DC3185"/>
    <w:rsid w:val="00DC3620"/>
    <w:rsid w:val="00DC383A"/>
    <w:rsid w:val="00DC4C82"/>
    <w:rsid w:val="00DC4F12"/>
    <w:rsid w:val="00DD39A6"/>
    <w:rsid w:val="00DD3E32"/>
    <w:rsid w:val="00DD6545"/>
    <w:rsid w:val="00DE4937"/>
    <w:rsid w:val="00DE5F67"/>
    <w:rsid w:val="00DE76FB"/>
    <w:rsid w:val="00DF0503"/>
    <w:rsid w:val="00DF0511"/>
    <w:rsid w:val="00DF0797"/>
    <w:rsid w:val="00DF1218"/>
    <w:rsid w:val="00E049BA"/>
    <w:rsid w:val="00E071D0"/>
    <w:rsid w:val="00E10A42"/>
    <w:rsid w:val="00E17920"/>
    <w:rsid w:val="00E210BF"/>
    <w:rsid w:val="00E22DB7"/>
    <w:rsid w:val="00E249C0"/>
    <w:rsid w:val="00E252FE"/>
    <w:rsid w:val="00E30660"/>
    <w:rsid w:val="00E35732"/>
    <w:rsid w:val="00E36400"/>
    <w:rsid w:val="00E43AF0"/>
    <w:rsid w:val="00E43B89"/>
    <w:rsid w:val="00E447DA"/>
    <w:rsid w:val="00E44FEF"/>
    <w:rsid w:val="00E461B3"/>
    <w:rsid w:val="00E4751A"/>
    <w:rsid w:val="00E5082F"/>
    <w:rsid w:val="00E527EC"/>
    <w:rsid w:val="00E52931"/>
    <w:rsid w:val="00E54338"/>
    <w:rsid w:val="00E54AB5"/>
    <w:rsid w:val="00E576BB"/>
    <w:rsid w:val="00E6100E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9125B"/>
    <w:rsid w:val="00E92748"/>
    <w:rsid w:val="00E94CE1"/>
    <w:rsid w:val="00EA1777"/>
    <w:rsid w:val="00EA1DAD"/>
    <w:rsid w:val="00EA307F"/>
    <w:rsid w:val="00EA7967"/>
    <w:rsid w:val="00EB184C"/>
    <w:rsid w:val="00EB2691"/>
    <w:rsid w:val="00EB2958"/>
    <w:rsid w:val="00EB409D"/>
    <w:rsid w:val="00EB5AF6"/>
    <w:rsid w:val="00EB7EEA"/>
    <w:rsid w:val="00EC02E6"/>
    <w:rsid w:val="00EC15DC"/>
    <w:rsid w:val="00EC1DEC"/>
    <w:rsid w:val="00EC4042"/>
    <w:rsid w:val="00EC4A1B"/>
    <w:rsid w:val="00EC5566"/>
    <w:rsid w:val="00ED2534"/>
    <w:rsid w:val="00ED2F59"/>
    <w:rsid w:val="00ED3599"/>
    <w:rsid w:val="00ED754E"/>
    <w:rsid w:val="00ED76C4"/>
    <w:rsid w:val="00EE0C73"/>
    <w:rsid w:val="00EE27DE"/>
    <w:rsid w:val="00EE7523"/>
    <w:rsid w:val="00EF0EE3"/>
    <w:rsid w:val="00EF0F70"/>
    <w:rsid w:val="00EF59CC"/>
    <w:rsid w:val="00F009AF"/>
    <w:rsid w:val="00F016C8"/>
    <w:rsid w:val="00F02FE5"/>
    <w:rsid w:val="00F065C2"/>
    <w:rsid w:val="00F07186"/>
    <w:rsid w:val="00F112D9"/>
    <w:rsid w:val="00F12E41"/>
    <w:rsid w:val="00F224AF"/>
    <w:rsid w:val="00F270F4"/>
    <w:rsid w:val="00F27847"/>
    <w:rsid w:val="00F278D0"/>
    <w:rsid w:val="00F3021F"/>
    <w:rsid w:val="00F3253B"/>
    <w:rsid w:val="00F35553"/>
    <w:rsid w:val="00F35653"/>
    <w:rsid w:val="00F37924"/>
    <w:rsid w:val="00F42B92"/>
    <w:rsid w:val="00F44FAE"/>
    <w:rsid w:val="00F454D7"/>
    <w:rsid w:val="00F45D75"/>
    <w:rsid w:val="00F46486"/>
    <w:rsid w:val="00F55D7D"/>
    <w:rsid w:val="00F5739E"/>
    <w:rsid w:val="00F5789E"/>
    <w:rsid w:val="00F63D20"/>
    <w:rsid w:val="00F70391"/>
    <w:rsid w:val="00F71D87"/>
    <w:rsid w:val="00F7463B"/>
    <w:rsid w:val="00F76E0C"/>
    <w:rsid w:val="00F80883"/>
    <w:rsid w:val="00F83610"/>
    <w:rsid w:val="00F913AB"/>
    <w:rsid w:val="00F934C6"/>
    <w:rsid w:val="00F94DB6"/>
    <w:rsid w:val="00FA38FA"/>
    <w:rsid w:val="00FA52F5"/>
    <w:rsid w:val="00FA5FF1"/>
    <w:rsid w:val="00FA78CB"/>
    <w:rsid w:val="00FB1066"/>
    <w:rsid w:val="00FB3B22"/>
    <w:rsid w:val="00FB5037"/>
    <w:rsid w:val="00FC5F72"/>
    <w:rsid w:val="00FD5812"/>
    <w:rsid w:val="00FD5D57"/>
    <w:rsid w:val="00FD6C90"/>
    <w:rsid w:val="00FE08E9"/>
    <w:rsid w:val="00FE4758"/>
    <w:rsid w:val="00FE77D8"/>
    <w:rsid w:val="00FE78AA"/>
    <w:rsid w:val="00FF0A17"/>
    <w:rsid w:val="00FF2255"/>
    <w:rsid w:val="00FF29F3"/>
    <w:rsid w:val="00FF505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br-pra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4CF7-97D1-4D5E-9A1D-BB27CF17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12266</TotalTime>
  <Pages>10</Pages>
  <Words>9988</Words>
  <Characters>56932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66787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KornukiyN</cp:lastModifiedBy>
  <cp:revision>492</cp:revision>
  <cp:lastPrinted>2020-03-12T10:27:00Z</cp:lastPrinted>
  <dcterms:created xsi:type="dcterms:W3CDTF">2020-03-12T10:15:00Z</dcterms:created>
  <dcterms:modified xsi:type="dcterms:W3CDTF">2023-02-07T10:24:00Z</dcterms:modified>
</cp:coreProperties>
</file>