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119" w:rsidRPr="00176225" w:rsidRDefault="00C52119" w:rsidP="00467779">
      <w:pPr>
        <w:pStyle w:val="a6"/>
        <w:jc w:val="center"/>
        <w:rPr>
          <w:rFonts w:ascii="Times New Roman" w:hAnsi="Times New Roman" w:cs="Times New Roman"/>
          <w:b/>
          <w:sz w:val="18"/>
          <w:szCs w:val="18"/>
        </w:rPr>
      </w:pPr>
      <w:r w:rsidRPr="00176225">
        <w:rPr>
          <w:rFonts w:ascii="Times New Roman" w:hAnsi="Times New Roman" w:cs="Times New Roman"/>
          <w:b/>
          <w:sz w:val="18"/>
          <w:szCs w:val="18"/>
        </w:rPr>
        <w:t>ИНФОРМАЦИОННОЕ СООБЩЕНИЕ</w:t>
      </w:r>
    </w:p>
    <w:p w:rsidR="00C52119" w:rsidRPr="00176225" w:rsidRDefault="00C52119" w:rsidP="00467779">
      <w:pPr>
        <w:pStyle w:val="a6"/>
        <w:jc w:val="center"/>
        <w:rPr>
          <w:rFonts w:ascii="Times New Roman" w:hAnsi="Times New Roman" w:cs="Times New Roman"/>
          <w:b/>
          <w:sz w:val="18"/>
          <w:szCs w:val="18"/>
        </w:rPr>
      </w:pPr>
      <w:r w:rsidRPr="00176225">
        <w:rPr>
          <w:rFonts w:ascii="Times New Roman" w:hAnsi="Times New Roman" w:cs="Times New Roman"/>
          <w:b/>
          <w:sz w:val="18"/>
          <w:szCs w:val="18"/>
        </w:rPr>
        <w:t>о проведении электронного аукциона на право заключения договоров аренды земельных участков,  расположенных в границах Добрянского городского округа</w:t>
      </w:r>
    </w:p>
    <w:p w:rsidR="00C52119" w:rsidRPr="00176225" w:rsidRDefault="00C52119" w:rsidP="00467779">
      <w:pPr>
        <w:pStyle w:val="3"/>
        <w:spacing w:after="0"/>
        <w:jc w:val="center"/>
        <w:rPr>
          <w:b/>
          <w:sz w:val="18"/>
          <w:szCs w:val="18"/>
        </w:rPr>
      </w:pPr>
    </w:p>
    <w:p w:rsidR="00986DF3" w:rsidRPr="00176225" w:rsidRDefault="00986DF3" w:rsidP="00C02139">
      <w:pPr>
        <w:spacing w:after="0" w:line="240" w:lineRule="auto"/>
        <w:ind w:firstLine="567"/>
        <w:jc w:val="both"/>
        <w:rPr>
          <w:rFonts w:ascii="Times New Roman" w:hAnsi="Times New Roman" w:cs="Times New Roman"/>
          <w:sz w:val="18"/>
          <w:szCs w:val="18"/>
        </w:rPr>
      </w:pPr>
      <w:r w:rsidRPr="00176225">
        <w:rPr>
          <w:rFonts w:ascii="Times New Roman" w:hAnsi="Times New Roman" w:cs="Times New Roman"/>
          <w:sz w:val="18"/>
          <w:szCs w:val="18"/>
        </w:rPr>
        <w:t xml:space="preserve">Управление имущественных и земельных отношений Добрянского городского округа (организатор торгов) сообщает о проведении электронного аукциона на право заключения договоров аренды земельных участков, расположенных в административно-территориальных границах Добрянского городского округа. </w:t>
      </w:r>
    </w:p>
    <w:p w:rsidR="00986DF3" w:rsidRPr="00176225" w:rsidRDefault="00986DF3" w:rsidP="00C02139">
      <w:pPr>
        <w:spacing w:after="0" w:line="240" w:lineRule="auto"/>
        <w:ind w:firstLine="567"/>
        <w:jc w:val="both"/>
        <w:rPr>
          <w:rFonts w:ascii="Times New Roman" w:hAnsi="Times New Roman" w:cs="Times New Roman"/>
          <w:sz w:val="18"/>
          <w:szCs w:val="18"/>
        </w:rPr>
      </w:pPr>
      <w:r w:rsidRPr="00176225">
        <w:rPr>
          <w:rFonts w:ascii="Times New Roman" w:hAnsi="Times New Roman" w:cs="Times New Roman"/>
          <w:b/>
          <w:sz w:val="18"/>
          <w:szCs w:val="18"/>
        </w:rPr>
        <w:t>Форма торгов</w:t>
      </w:r>
      <w:r w:rsidRPr="00176225">
        <w:rPr>
          <w:rFonts w:ascii="Times New Roman" w:hAnsi="Times New Roman" w:cs="Times New Roman"/>
          <w:sz w:val="18"/>
          <w:szCs w:val="18"/>
        </w:rPr>
        <w:t xml:space="preserve"> – а</w:t>
      </w:r>
      <w:r w:rsidRPr="00176225">
        <w:rPr>
          <w:rFonts w:ascii="Times New Roman" w:hAnsi="Times New Roman" w:cs="Times New Roman"/>
          <w:sz w:val="18"/>
          <w:szCs w:val="18"/>
          <w:shd w:val="clear" w:color="auto" w:fill="FFFFFF"/>
        </w:rPr>
        <w:t xml:space="preserve">укцион в электронной форме на право заключения договоров аренды земельных участков, </w:t>
      </w:r>
      <w:r w:rsidRPr="00176225">
        <w:rPr>
          <w:rFonts w:ascii="Times New Roman" w:hAnsi="Times New Roman" w:cs="Times New Roman"/>
          <w:sz w:val="18"/>
          <w:szCs w:val="18"/>
        </w:rPr>
        <w:t>открытый по составу участников.</w:t>
      </w:r>
    </w:p>
    <w:p w:rsidR="00986DF3" w:rsidRPr="00176225" w:rsidRDefault="00986DF3" w:rsidP="00C02139">
      <w:pPr>
        <w:pStyle w:val="31"/>
        <w:rPr>
          <w:b/>
          <w:sz w:val="18"/>
          <w:szCs w:val="18"/>
          <w:u w:val="single"/>
        </w:rPr>
      </w:pPr>
      <w:r w:rsidRPr="00176225">
        <w:rPr>
          <w:sz w:val="18"/>
          <w:szCs w:val="18"/>
        </w:rPr>
        <w:t xml:space="preserve">Дата, время и место проведения аукциона –  </w:t>
      </w:r>
      <w:r>
        <w:rPr>
          <w:b/>
          <w:sz w:val="18"/>
          <w:szCs w:val="18"/>
        </w:rPr>
        <w:t>15</w:t>
      </w:r>
      <w:r w:rsidRPr="00176225">
        <w:rPr>
          <w:b/>
          <w:sz w:val="18"/>
          <w:szCs w:val="18"/>
        </w:rPr>
        <w:t xml:space="preserve"> </w:t>
      </w:r>
      <w:r>
        <w:rPr>
          <w:b/>
          <w:sz w:val="18"/>
          <w:szCs w:val="18"/>
        </w:rPr>
        <w:t>августа</w:t>
      </w:r>
      <w:r w:rsidRPr="00176225">
        <w:rPr>
          <w:b/>
          <w:sz w:val="18"/>
          <w:szCs w:val="18"/>
        </w:rPr>
        <w:t xml:space="preserve"> 2023 года в 11-00 час</w:t>
      </w:r>
      <w:proofErr w:type="gramStart"/>
      <w:r w:rsidRPr="00176225">
        <w:rPr>
          <w:b/>
          <w:sz w:val="18"/>
          <w:szCs w:val="18"/>
        </w:rPr>
        <w:t>.</w:t>
      </w:r>
      <w:proofErr w:type="gramEnd"/>
      <w:r w:rsidRPr="00176225">
        <w:rPr>
          <w:b/>
          <w:sz w:val="18"/>
          <w:szCs w:val="18"/>
        </w:rPr>
        <w:t xml:space="preserve"> </w:t>
      </w:r>
      <w:proofErr w:type="gramStart"/>
      <w:r w:rsidRPr="00176225">
        <w:rPr>
          <w:rFonts w:eastAsia="Courier New"/>
          <w:b/>
          <w:sz w:val="18"/>
          <w:szCs w:val="18"/>
          <w:lang w:bidi="ru-RU"/>
        </w:rPr>
        <w:t>п</w:t>
      </w:r>
      <w:proofErr w:type="gramEnd"/>
      <w:r w:rsidRPr="00176225">
        <w:rPr>
          <w:rFonts w:eastAsia="Courier New"/>
          <w:b/>
          <w:sz w:val="18"/>
          <w:szCs w:val="18"/>
          <w:lang w:bidi="ru-RU"/>
        </w:rPr>
        <w:t xml:space="preserve">о местному времени (09.00 </w:t>
      </w:r>
      <w:r w:rsidRPr="00176225">
        <w:rPr>
          <w:b/>
          <w:sz w:val="18"/>
          <w:szCs w:val="18"/>
        </w:rPr>
        <w:t xml:space="preserve">час. </w:t>
      </w:r>
      <w:proofErr w:type="gramStart"/>
      <w:r w:rsidRPr="00176225">
        <w:rPr>
          <w:rFonts w:eastAsia="Courier New"/>
          <w:b/>
          <w:sz w:val="18"/>
          <w:szCs w:val="18"/>
          <w:lang w:bidi="ru-RU"/>
        </w:rPr>
        <w:t>МСК</w:t>
      </w:r>
      <w:proofErr w:type="gramEnd"/>
      <w:r w:rsidRPr="00176225">
        <w:rPr>
          <w:rFonts w:eastAsia="Courier New"/>
          <w:b/>
          <w:sz w:val="18"/>
          <w:szCs w:val="18"/>
          <w:lang w:bidi="ru-RU"/>
        </w:rPr>
        <w:t>)</w:t>
      </w:r>
      <w:r w:rsidRPr="00176225">
        <w:rPr>
          <w:b/>
          <w:sz w:val="18"/>
          <w:szCs w:val="18"/>
          <w:u w:val="single"/>
        </w:rPr>
        <w:t xml:space="preserve"> </w:t>
      </w:r>
    </w:p>
    <w:p w:rsidR="00986DF3" w:rsidRPr="00176225" w:rsidRDefault="00986DF3" w:rsidP="00C02139">
      <w:pPr>
        <w:pStyle w:val="31"/>
        <w:rPr>
          <w:sz w:val="18"/>
          <w:szCs w:val="18"/>
        </w:rPr>
      </w:pPr>
      <w:r w:rsidRPr="00176225">
        <w:rPr>
          <w:sz w:val="18"/>
          <w:szCs w:val="18"/>
        </w:rPr>
        <w:t>Место проведения аукционов</w:t>
      </w:r>
      <w:r w:rsidRPr="00176225">
        <w:rPr>
          <w:b/>
          <w:sz w:val="18"/>
          <w:szCs w:val="18"/>
        </w:rPr>
        <w:t xml:space="preserve"> - </w:t>
      </w:r>
      <w:r w:rsidRPr="00176225">
        <w:rPr>
          <w:sz w:val="18"/>
          <w:szCs w:val="18"/>
        </w:rPr>
        <w:t>электронная площадка – универсальная торговая платформа АО «Сбербанк-АСТ», размещенная на сайте http://utp.sberbank-ast.ru в сети Интернет (торговая секция «Приватизация, аренда и продажа прав»).</w:t>
      </w:r>
    </w:p>
    <w:p w:rsidR="00986DF3" w:rsidRPr="00176225" w:rsidRDefault="00986DF3" w:rsidP="00C02139">
      <w:pPr>
        <w:widowControl w:val="0"/>
        <w:spacing w:after="0" w:line="240" w:lineRule="auto"/>
        <w:ind w:right="-1" w:firstLine="567"/>
        <w:jc w:val="both"/>
        <w:rPr>
          <w:rFonts w:ascii="Times New Roman" w:eastAsia="Courier New" w:hAnsi="Times New Roman" w:cs="Times New Roman"/>
          <w:b/>
          <w:sz w:val="18"/>
          <w:szCs w:val="18"/>
          <w:lang w:bidi="ru-RU"/>
        </w:rPr>
      </w:pPr>
      <w:r w:rsidRPr="00176225">
        <w:rPr>
          <w:rFonts w:ascii="Times New Roman" w:eastAsia="Courier New" w:hAnsi="Times New Roman" w:cs="Times New Roman"/>
          <w:sz w:val="18"/>
          <w:szCs w:val="18"/>
          <w:lang w:bidi="ru-RU"/>
        </w:rPr>
        <w:t xml:space="preserve">Дата и время начала срока подачи заявок на участие в аукционе – </w:t>
      </w:r>
      <w:r>
        <w:rPr>
          <w:rFonts w:ascii="Times New Roman" w:eastAsia="Courier New" w:hAnsi="Times New Roman" w:cs="Times New Roman"/>
          <w:b/>
          <w:sz w:val="18"/>
          <w:szCs w:val="18"/>
          <w:lang w:bidi="ru-RU"/>
        </w:rPr>
        <w:t>13 июля</w:t>
      </w:r>
      <w:r w:rsidRPr="00176225">
        <w:rPr>
          <w:rFonts w:ascii="Times New Roman" w:eastAsia="Courier New" w:hAnsi="Times New Roman" w:cs="Times New Roman"/>
          <w:b/>
          <w:sz w:val="18"/>
          <w:szCs w:val="18"/>
          <w:lang w:bidi="ru-RU"/>
        </w:rPr>
        <w:t xml:space="preserve"> 2023 в 08.30 </w:t>
      </w:r>
      <w:r w:rsidRPr="00176225">
        <w:rPr>
          <w:rFonts w:ascii="Times New Roman" w:hAnsi="Times New Roman" w:cs="Times New Roman"/>
          <w:b/>
          <w:sz w:val="18"/>
          <w:szCs w:val="18"/>
        </w:rPr>
        <w:t>час</w:t>
      </w:r>
      <w:proofErr w:type="gramStart"/>
      <w:r w:rsidRPr="00176225">
        <w:rPr>
          <w:rFonts w:ascii="Times New Roman" w:hAnsi="Times New Roman" w:cs="Times New Roman"/>
          <w:b/>
          <w:sz w:val="18"/>
          <w:szCs w:val="18"/>
        </w:rPr>
        <w:t>.</w:t>
      </w:r>
      <w:proofErr w:type="gramEnd"/>
      <w:r w:rsidRPr="00176225">
        <w:rPr>
          <w:rFonts w:ascii="Times New Roman" w:hAnsi="Times New Roman" w:cs="Times New Roman"/>
          <w:b/>
          <w:sz w:val="18"/>
          <w:szCs w:val="18"/>
        </w:rPr>
        <w:t xml:space="preserve"> </w:t>
      </w:r>
      <w:proofErr w:type="gramStart"/>
      <w:r w:rsidRPr="00176225">
        <w:rPr>
          <w:rFonts w:ascii="Times New Roman" w:eastAsia="Courier New" w:hAnsi="Times New Roman" w:cs="Times New Roman"/>
          <w:b/>
          <w:sz w:val="18"/>
          <w:szCs w:val="18"/>
          <w:lang w:bidi="ru-RU"/>
        </w:rPr>
        <w:t>п</w:t>
      </w:r>
      <w:proofErr w:type="gramEnd"/>
      <w:r w:rsidRPr="00176225">
        <w:rPr>
          <w:rFonts w:ascii="Times New Roman" w:eastAsia="Courier New" w:hAnsi="Times New Roman" w:cs="Times New Roman"/>
          <w:b/>
          <w:sz w:val="18"/>
          <w:szCs w:val="18"/>
          <w:lang w:bidi="ru-RU"/>
        </w:rPr>
        <w:t xml:space="preserve">о местному времени </w:t>
      </w:r>
    </w:p>
    <w:p w:rsidR="00986DF3" w:rsidRPr="00176225" w:rsidRDefault="00986DF3" w:rsidP="00C02139">
      <w:pPr>
        <w:widowControl w:val="0"/>
        <w:spacing w:after="0" w:line="240" w:lineRule="auto"/>
        <w:ind w:right="-1"/>
        <w:jc w:val="both"/>
        <w:rPr>
          <w:rFonts w:ascii="Times New Roman" w:eastAsia="Courier New" w:hAnsi="Times New Roman" w:cs="Times New Roman"/>
          <w:b/>
          <w:sz w:val="18"/>
          <w:szCs w:val="18"/>
          <w:lang w:bidi="ru-RU"/>
        </w:rPr>
      </w:pPr>
      <w:proofErr w:type="gramStart"/>
      <w:r w:rsidRPr="00176225">
        <w:rPr>
          <w:rFonts w:ascii="Times New Roman" w:eastAsia="Courier New" w:hAnsi="Times New Roman" w:cs="Times New Roman"/>
          <w:b/>
          <w:sz w:val="18"/>
          <w:szCs w:val="18"/>
          <w:lang w:bidi="ru-RU"/>
        </w:rPr>
        <w:t xml:space="preserve">(06.30 </w:t>
      </w:r>
      <w:r w:rsidRPr="00176225">
        <w:rPr>
          <w:rFonts w:ascii="Times New Roman" w:hAnsi="Times New Roman" w:cs="Times New Roman"/>
          <w:b/>
          <w:sz w:val="18"/>
          <w:szCs w:val="18"/>
        </w:rPr>
        <w:t>час.</w:t>
      </w:r>
      <w:proofErr w:type="gramEnd"/>
      <w:r w:rsidRPr="00176225">
        <w:rPr>
          <w:rFonts w:ascii="Times New Roman" w:hAnsi="Times New Roman" w:cs="Times New Roman"/>
          <w:b/>
          <w:sz w:val="18"/>
          <w:szCs w:val="18"/>
        </w:rPr>
        <w:t xml:space="preserve"> </w:t>
      </w:r>
      <w:proofErr w:type="gramStart"/>
      <w:r w:rsidRPr="00176225">
        <w:rPr>
          <w:rFonts w:ascii="Times New Roman" w:eastAsia="Courier New" w:hAnsi="Times New Roman" w:cs="Times New Roman"/>
          <w:b/>
          <w:sz w:val="18"/>
          <w:szCs w:val="18"/>
          <w:lang w:bidi="ru-RU"/>
        </w:rPr>
        <w:t>МСК</w:t>
      </w:r>
      <w:proofErr w:type="gramEnd"/>
      <w:r w:rsidRPr="00176225">
        <w:rPr>
          <w:rFonts w:ascii="Times New Roman" w:eastAsia="Courier New" w:hAnsi="Times New Roman" w:cs="Times New Roman"/>
          <w:b/>
          <w:sz w:val="18"/>
          <w:szCs w:val="18"/>
          <w:lang w:bidi="ru-RU"/>
        </w:rPr>
        <w:t>).</w:t>
      </w:r>
    </w:p>
    <w:p w:rsidR="00986DF3" w:rsidRPr="00176225" w:rsidRDefault="00986DF3" w:rsidP="00C02139">
      <w:pPr>
        <w:widowControl w:val="0"/>
        <w:spacing w:after="0" w:line="240" w:lineRule="auto"/>
        <w:ind w:right="-1" w:firstLine="567"/>
        <w:jc w:val="both"/>
        <w:rPr>
          <w:rFonts w:ascii="Times New Roman" w:eastAsia="Courier New" w:hAnsi="Times New Roman" w:cs="Times New Roman"/>
          <w:b/>
          <w:sz w:val="18"/>
          <w:szCs w:val="18"/>
          <w:lang w:bidi="ru-RU"/>
        </w:rPr>
      </w:pPr>
      <w:r w:rsidRPr="00176225">
        <w:rPr>
          <w:rFonts w:ascii="Times New Roman" w:eastAsia="Courier New" w:hAnsi="Times New Roman" w:cs="Times New Roman"/>
          <w:sz w:val="18"/>
          <w:szCs w:val="18"/>
          <w:lang w:bidi="ru-RU"/>
        </w:rPr>
        <w:t xml:space="preserve">Дата и время окончания срока подачи заявок на участие в аукционе – </w:t>
      </w:r>
      <w:r>
        <w:rPr>
          <w:rFonts w:ascii="Times New Roman" w:eastAsia="Courier New" w:hAnsi="Times New Roman" w:cs="Times New Roman"/>
          <w:b/>
          <w:sz w:val="18"/>
          <w:szCs w:val="18"/>
          <w:lang w:bidi="ru-RU"/>
        </w:rPr>
        <w:t>11</w:t>
      </w:r>
      <w:r w:rsidRPr="00176225">
        <w:rPr>
          <w:rFonts w:ascii="Times New Roman" w:eastAsia="Courier New" w:hAnsi="Times New Roman" w:cs="Times New Roman"/>
          <w:b/>
          <w:sz w:val="18"/>
          <w:szCs w:val="18"/>
          <w:lang w:bidi="ru-RU"/>
        </w:rPr>
        <w:t xml:space="preserve"> </w:t>
      </w:r>
      <w:r>
        <w:rPr>
          <w:rFonts w:ascii="Times New Roman" w:eastAsia="Courier New" w:hAnsi="Times New Roman" w:cs="Times New Roman"/>
          <w:b/>
          <w:sz w:val="18"/>
          <w:szCs w:val="18"/>
          <w:lang w:bidi="ru-RU"/>
        </w:rPr>
        <w:t>августа</w:t>
      </w:r>
      <w:r w:rsidRPr="00176225">
        <w:rPr>
          <w:rFonts w:ascii="Times New Roman" w:eastAsia="Courier New" w:hAnsi="Times New Roman" w:cs="Times New Roman"/>
          <w:b/>
          <w:sz w:val="18"/>
          <w:szCs w:val="18"/>
          <w:lang w:bidi="ru-RU"/>
        </w:rPr>
        <w:t xml:space="preserve"> 2023 в 16.30 </w:t>
      </w:r>
      <w:r w:rsidRPr="00176225">
        <w:rPr>
          <w:rFonts w:ascii="Times New Roman" w:hAnsi="Times New Roman" w:cs="Times New Roman"/>
          <w:b/>
          <w:sz w:val="18"/>
          <w:szCs w:val="18"/>
        </w:rPr>
        <w:t>час</w:t>
      </w:r>
      <w:proofErr w:type="gramStart"/>
      <w:r w:rsidRPr="00176225">
        <w:rPr>
          <w:rFonts w:ascii="Times New Roman" w:hAnsi="Times New Roman" w:cs="Times New Roman"/>
          <w:b/>
          <w:sz w:val="18"/>
          <w:szCs w:val="18"/>
        </w:rPr>
        <w:t>.</w:t>
      </w:r>
      <w:proofErr w:type="gramEnd"/>
      <w:r w:rsidRPr="00176225">
        <w:rPr>
          <w:rFonts w:ascii="Times New Roman" w:eastAsia="Courier New" w:hAnsi="Times New Roman" w:cs="Times New Roman"/>
          <w:b/>
          <w:sz w:val="18"/>
          <w:szCs w:val="18"/>
          <w:lang w:bidi="ru-RU"/>
        </w:rPr>
        <w:t xml:space="preserve"> </w:t>
      </w:r>
      <w:proofErr w:type="gramStart"/>
      <w:r w:rsidRPr="00176225">
        <w:rPr>
          <w:rFonts w:ascii="Times New Roman" w:eastAsia="Courier New" w:hAnsi="Times New Roman" w:cs="Times New Roman"/>
          <w:b/>
          <w:sz w:val="18"/>
          <w:szCs w:val="18"/>
          <w:lang w:bidi="ru-RU"/>
        </w:rPr>
        <w:t>п</w:t>
      </w:r>
      <w:proofErr w:type="gramEnd"/>
      <w:r w:rsidRPr="00176225">
        <w:rPr>
          <w:rFonts w:ascii="Times New Roman" w:eastAsia="Courier New" w:hAnsi="Times New Roman" w:cs="Times New Roman"/>
          <w:b/>
          <w:sz w:val="18"/>
          <w:szCs w:val="18"/>
          <w:lang w:bidi="ru-RU"/>
        </w:rPr>
        <w:t xml:space="preserve">о местному времени (14.30 </w:t>
      </w:r>
      <w:r w:rsidRPr="00176225">
        <w:rPr>
          <w:rFonts w:ascii="Times New Roman" w:hAnsi="Times New Roman" w:cs="Times New Roman"/>
          <w:b/>
          <w:sz w:val="18"/>
          <w:szCs w:val="18"/>
        </w:rPr>
        <w:t xml:space="preserve">час. </w:t>
      </w:r>
      <w:proofErr w:type="gramStart"/>
      <w:r w:rsidRPr="00176225">
        <w:rPr>
          <w:rFonts w:ascii="Times New Roman" w:eastAsia="Courier New" w:hAnsi="Times New Roman" w:cs="Times New Roman"/>
          <w:b/>
          <w:sz w:val="18"/>
          <w:szCs w:val="18"/>
          <w:lang w:bidi="ru-RU"/>
        </w:rPr>
        <w:t>МСК</w:t>
      </w:r>
      <w:proofErr w:type="gramEnd"/>
      <w:r w:rsidRPr="00176225">
        <w:rPr>
          <w:rFonts w:ascii="Times New Roman" w:eastAsia="Courier New" w:hAnsi="Times New Roman" w:cs="Times New Roman"/>
          <w:b/>
          <w:sz w:val="18"/>
          <w:szCs w:val="18"/>
          <w:lang w:bidi="ru-RU"/>
        </w:rPr>
        <w:t xml:space="preserve">). </w:t>
      </w:r>
    </w:p>
    <w:p w:rsidR="00986DF3" w:rsidRPr="00176225" w:rsidRDefault="00986DF3" w:rsidP="00C02139">
      <w:pPr>
        <w:spacing w:after="0" w:line="240" w:lineRule="auto"/>
        <w:ind w:firstLine="540"/>
        <w:jc w:val="both"/>
        <w:rPr>
          <w:rFonts w:ascii="Times New Roman" w:hAnsi="Times New Roman" w:cs="Times New Roman"/>
          <w:sz w:val="18"/>
          <w:szCs w:val="18"/>
        </w:rPr>
      </w:pPr>
      <w:r w:rsidRPr="00176225">
        <w:rPr>
          <w:rFonts w:ascii="Times New Roman" w:hAnsi="Times New Roman" w:cs="Times New Roman"/>
          <w:sz w:val="18"/>
          <w:szCs w:val="18"/>
        </w:rPr>
        <w:t>Организатор торгов имеет право принять решение об отказе в проведен</w:t>
      </w:r>
      <w:proofErr w:type="gramStart"/>
      <w:r w:rsidRPr="00176225">
        <w:rPr>
          <w:rFonts w:ascii="Times New Roman" w:hAnsi="Times New Roman" w:cs="Times New Roman"/>
          <w:sz w:val="18"/>
          <w:szCs w:val="18"/>
        </w:rPr>
        <w:t>ии ау</w:t>
      </w:r>
      <w:proofErr w:type="gramEnd"/>
      <w:r w:rsidRPr="00176225">
        <w:rPr>
          <w:rFonts w:ascii="Times New Roman" w:hAnsi="Times New Roman" w:cs="Times New Roman"/>
          <w:sz w:val="18"/>
          <w:szCs w:val="18"/>
        </w:rPr>
        <w:t xml:space="preserve">кциона в случае выявления обстоятельств, предусмотренных пунктом 8 статьи 39.11 Земельного кодекса РФ. В соответствии с п. 4 ст. 448 Гражданского кодекса РФ </w:t>
      </w:r>
      <w:r w:rsidRPr="00176225">
        <w:rPr>
          <w:rFonts w:ascii="Times New Roman" w:hAnsi="Times New Roman" w:cs="Times New Roman"/>
          <w:sz w:val="18"/>
          <w:szCs w:val="18"/>
          <w:shd w:val="clear" w:color="auto" w:fill="FFFFFF"/>
        </w:rPr>
        <w:t>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w:t>
      </w:r>
      <w:r w:rsidRPr="00176225">
        <w:rPr>
          <w:rFonts w:ascii="Times New Roman" w:hAnsi="Times New Roman" w:cs="Times New Roman"/>
          <w:sz w:val="18"/>
          <w:szCs w:val="18"/>
        </w:rPr>
        <w:t>. Извещение об отказе в проведен</w:t>
      </w:r>
      <w:proofErr w:type="gramStart"/>
      <w:r w:rsidRPr="00176225">
        <w:rPr>
          <w:rFonts w:ascii="Times New Roman" w:hAnsi="Times New Roman" w:cs="Times New Roman"/>
          <w:sz w:val="18"/>
          <w:szCs w:val="18"/>
        </w:rPr>
        <w:t>ии ау</w:t>
      </w:r>
      <w:proofErr w:type="gramEnd"/>
      <w:r w:rsidRPr="00176225">
        <w:rPr>
          <w:rFonts w:ascii="Times New Roman" w:hAnsi="Times New Roman" w:cs="Times New Roman"/>
          <w:sz w:val="18"/>
          <w:szCs w:val="18"/>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176225">
        <w:rPr>
          <w:rFonts w:ascii="Times New Roman" w:hAnsi="Times New Roman" w:cs="Times New Roman"/>
          <w:sz w:val="18"/>
          <w:szCs w:val="18"/>
        </w:rPr>
        <w:t>ии ау</w:t>
      </w:r>
      <w:proofErr w:type="gramEnd"/>
      <w:r w:rsidRPr="00176225">
        <w:rPr>
          <w:rFonts w:ascii="Times New Roman" w:hAnsi="Times New Roman" w:cs="Times New Roman"/>
          <w:sz w:val="18"/>
          <w:szCs w:val="18"/>
        </w:rPr>
        <w:t>кциона обязан известить участников аукциона об отказе в проведении аукциона и возвратить его участникам внесенные задатки.</w:t>
      </w:r>
    </w:p>
    <w:p w:rsidR="00986DF3" w:rsidRPr="00176225" w:rsidRDefault="00986DF3" w:rsidP="00C02139">
      <w:pPr>
        <w:spacing w:after="0" w:line="240" w:lineRule="auto"/>
        <w:ind w:firstLine="567"/>
        <w:jc w:val="both"/>
        <w:rPr>
          <w:rFonts w:ascii="Times New Roman" w:hAnsi="Times New Roman" w:cs="Times New Roman"/>
          <w:sz w:val="18"/>
          <w:szCs w:val="18"/>
        </w:rPr>
      </w:pPr>
      <w:r w:rsidRPr="00176225">
        <w:rPr>
          <w:rFonts w:ascii="Times New Roman" w:hAnsi="Times New Roman" w:cs="Times New Roman"/>
          <w:b/>
          <w:sz w:val="18"/>
          <w:szCs w:val="18"/>
        </w:rPr>
        <w:t>Начальная цена предмета аукци</w:t>
      </w:r>
      <w:r>
        <w:rPr>
          <w:rFonts w:ascii="Times New Roman" w:hAnsi="Times New Roman" w:cs="Times New Roman"/>
          <w:b/>
          <w:sz w:val="18"/>
          <w:szCs w:val="18"/>
        </w:rPr>
        <w:t>она на право заключения договоров аренды земельных участков</w:t>
      </w:r>
      <w:r w:rsidRPr="00176225">
        <w:rPr>
          <w:rFonts w:ascii="Times New Roman" w:hAnsi="Times New Roman" w:cs="Times New Roman"/>
          <w:sz w:val="18"/>
          <w:szCs w:val="18"/>
        </w:rPr>
        <w:t xml:space="preserve"> </w:t>
      </w:r>
      <w:r>
        <w:rPr>
          <w:rFonts w:ascii="Times New Roman" w:hAnsi="Times New Roman" w:cs="Times New Roman"/>
          <w:b/>
          <w:sz w:val="18"/>
          <w:szCs w:val="18"/>
        </w:rPr>
        <w:t>по лотам</w:t>
      </w:r>
      <w:r w:rsidRPr="00176225">
        <w:rPr>
          <w:rFonts w:ascii="Times New Roman" w:hAnsi="Times New Roman" w:cs="Times New Roman"/>
          <w:sz w:val="18"/>
          <w:szCs w:val="18"/>
        </w:rPr>
        <w:t xml:space="preserve"> № </w:t>
      </w:r>
      <w:r>
        <w:rPr>
          <w:rFonts w:ascii="Times New Roman" w:hAnsi="Times New Roman" w:cs="Times New Roman"/>
          <w:sz w:val="18"/>
          <w:szCs w:val="18"/>
        </w:rPr>
        <w:t>1,2</w:t>
      </w:r>
      <w:r w:rsidRPr="00176225">
        <w:rPr>
          <w:rFonts w:ascii="Times New Roman" w:hAnsi="Times New Roman" w:cs="Times New Roman"/>
          <w:sz w:val="18"/>
          <w:szCs w:val="18"/>
        </w:rPr>
        <w:t xml:space="preserve"> в размере 5% кадастровой стоимости земельного участка. </w:t>
      </w:r>
    </w:p>
    <w:p w:rsidR="00986DF3" w:rsidRPr="00176225" w:rsidRDefault="00986DF3" w:rsidP="00986DF3">
      <w:pPr>
        <w:spacing w:after="0" w:line="240" w:lineRule="auto"/>
        <w:ind w:firstLine="567"/>
        <w:jc w:val="both"/>
        <w:rPr>
          <w:rFonts w:ascii="Times New Roman" w:hAnsi="Times New Roman" w:cs="Times New Roman"/>
          <w:color w:val="000000"/>
          <w:sz w:val="18"/>
          <w:szCs w:val="18"/>
        </w:rPr>
      </w:pPr>
      <w:r w:rsidRPr="00176225">
        <w:rPr>
          <w:rFonts w:ascii="Times New Roman" w:hAnsi="Times New Roman" w:cs="Times New Roman"/>
          <w:sz w:val="18"/>
          <w:szCs w:val="18"/>
        </w:rPr>
        <w:t>На аукцион, с открытой формой подачи предложений о цене, выставляются:</w:t>
      </w:r>
    </w:p>
    <w:tbl>
      <w:tblPr>
        <w:tblW w:w="100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204"/>
        <w:gridCol w:w="1559"/>
        <w:gridCol w:w="1134"/>
        <w:gridCol w:w="1134"/>
      </w:tblGrid>
      <w:tr w:rsidR="001816E9" w:rsidRPr="00334A04" w:rsidTr="00443B02">
        <w:trPr>
          <w:trHeight w:val="8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334A04" w:rsidRDefault="008A1329" w:rsidP="00334A04">
            <w:pPr>
              <w:pStyle w:val="a6"/>
              <w:rPr>
                <w:rFonts w:ascii="Times New Roman" w:hAnsi="Times New Roman" w:cs="Times New Roman"/>
                <w:sz w:val="18"/>
                <w:szCs w:val="18"/>
              </w:rPr>
            </w:pPr>
            <w:r>
              <w:rPr>
                <w:rFonts w:ascii="Times New Roman" w:hAnsi="Times New Roman" w:cs="Times New Roman"/>
                <w:sz w:val="18"/>
                <w:szCs w:val="18"/>
              </w:rPr>
              <w:t>№ лота,</w:t>
            </w:r>
            <w:r w:rsidR="00443B02" w:rsidRPr="00334A04">
              <w:rPr>
                <w:rFonts w:ascii="Times New Roman" w:hAnsi="Times New Roman" w:cs="Times New Roman"/>
                <w:sz w:val="18"/>
                <w:szCs w:val="18"/>
              </w:rPr>
              <w:t xml:space="preserve"> краткая</w:t>
            </w:r>
            <w:r w:rsidR="00427546">
              <w:rPr>
                <w:rFonts w:ascii="Times New Roman" w:hAnsi="Times New Roman" w:cs="Times New Roman"/>
                <w:sz w:val="18"/>
                <w:szCs w:val="18"/>
              </w:rPr>
              <w:t xml:space="preserve"> </w:t>
            </w:r>
            <w:r w:rsidR="00443B02" w:rsidRPr="00334A04">
              <w:rPr>
                <w:rFonts w:ascii="Times New Roman" w:hAnsi="Times New Roman" w:cs="Times New Roman"/>
                <w:sz w:val="18"/>
                <w:szCs w:val="18"/>
              </w:rPr>
              <w:t>характеристика</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 xml:space="preserve">Начальная </w:t>
            </w:r>
          </w:p>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цена предмета аукциона (без НДС),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Сумма задатка</w:t>
            </w:r>
          </w:p>
          <w:p w:rsidR="00443B02" w:rsidRPr="00334A04" w:rsidRDefault="00443B02" w:rsidP="00557112">
            <w:pPr>
              <w:pStyle w:val="a6"/>
              <w:rPr>
                <w:rFonts w:ascii="Times New Roman" w:hAnsi="Times New Roman" w:cs="Times New Roman"/>
                <w:sz w:val="18"/>
                <w:szCs w:val="18"/>
              </w:rPr>
            </w:pPr>
            <w:r w:rsidRPr="00334A04">
              <w:rPr>
                <w:rFonts w:ascii="Times New Roman" w:hAnsi="Times New Roman" w:cs="Times New Roman"/>
                <w:sz w:val="18"/>
                <w:szCs w:val="18"/>
              </w:rPr>
              <w:t>для участия в</w:t>
            </w:r>
            <w:r w:rsidR="00557112">
              <w:rPr>
                <w:rFonts w:ascii="Times New Roman" w:hAnsi="Times New Roman" w:cs="Times New Roman"/>
                <w:sz w:val="18"/>
                <w:szCs w:val="18"/>
              </w:rPr>
              <w:t xml:space="preserve"> </w:t>
            </w:r>
            <w:r w:rsidRPr="00334A04">
              <w:rPr>
                <w:rFonts w:ascii="Times New Roman" w:hAnsi="Times New Roman" w:cs="Times New Roman"/>
                <w:sz w:val="18"/>
                <w:szCs w:val="18"/>
              </w:rPr>
              <w:t>аукционе,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Шаг</w:t>
            </w:r>
          </w:p>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 xml:space="preserve">аукциона, </w:t>
            </w:r>
          </w:p>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руб.</w:t>
            </w:r>
          </w:p>
        </w:tc>
      </w:tr>
      <w:tr w:rsidR="00E63BB1" w:rsidRPr="00334A04" w:rsidTr="008270B7">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3BB1" w:rsidRPr="00981A4F" w:rsidRDefault="00E63BB1" w:rsidP="00986DF3">
            <w:pPr>
              <w:spacing w:after="0" w:line="240" w:lineRule="auto"/>
              <w:rPr>
                <w:rFonts w:ascii="Times New Roman" w:hAnsi="Times New Roman" w:cs="Times New Roman"/>
                <w:sz w:val="18"/>
                <w:szCs w:val="18"/>
              </w:rPr>
            </w:pPr>
            <w:r w:rsidRPr="00981A4F">
              <w:rPr>
                <w:rFonts w:ascii="Times New Roman" w:hAnsi="Times New Roman" w:cs="Times New Roman"/>
                <w:b/>
                <w:sz w:val="18"/>
                <w:szCs w:val="18"/>
              </w:rPr>
              <w:t>Лот №1</w:t>
            </w:r>
            <w:r>
              <w:rPr>
                <w:rFonts w:ascii="Times New Roman" w:hAnsi="Times New Roman" w:cs="Times New Roman"/>
                <w:sz w:val="18"/>
                <w:szCs w:val="18"/>
              </w:rPr>
              <w:t xml:space="preserve"> – </w:t>
            </w:r>
            <w:r w:rsidRPr="00A16989">
              <w:rPr>
                <w:rFonts w:ascii="Times New Roman" w:hAnsi="Times New Roman" w:cs="Times New Roman"/>
                <w:sz w:val="18"/>
                <w:szCs w:val="18"/>
              </w:rPr>
              <w:t xml:space="preserve">земельный участок с кадастровым номером </w:t>
            </w:r>
            <w:r w:rsidRPr="00A16989">
              <w:rPr>
                <w:rFonts w:ascii="Times New Roman" w:eastAsia="TimesNewRomanPSMT" w:hAnsi="Times New Roman" w:cs="Times New Roman"/>
                <w:sz w:val="18"/>
                <w:szCs w:val="18"/>
              </w:rPr>
              <w:t xml:space="preserve">59:18:0020401:7166 </w:t>
            </w:r>
            <w:r w:rsidRPr="00A16989">
              <w:rPr>
                <w:rFonts w:ascii="Times New Roman" w:hAnsi="Times New Roman" w:cs="Times New Roman"/>
                <w:sz w:val="18"/>
                <w:szCs w:val="18"/>
              </w:rPr>
              <w:t xml:space="preserve">общая площадь – 287 кв.м., местоположение: Пермский край, Добрянский городской округ, </w:t>
            </w:r>
            <w:proofErr w:type="spellStart"/>
            <w:r w:rsidRPr="00A16989">
              <w:rPr>
                <w:rFonts w:ascii="Times New Roman" w:hAnsi="Times New Roman" w:cs="Times New Roman"/>
                <w:sz w:val="18"/>
                <w:szCs w:val="18"/>
              </w:rPr>
              <w:t>рп</w:t>
            </w:r>
            <w:proofErr w:type="spellEnd"/>
            <w:r w:rsidRPr="00A16989">
              <w:rPr>
                <w:rFonts w:ascii="Times New Roman" w:hAnsi="Times New Roman" w:cs="Times New Roman"/>
                <w:sz w:val="18"/>
                <w:szCs w:val="18"/>
              </w:rPr>
              <w:t>. Полазна, пер. Спортивный, разрешенное использование – предпринимательство (ОД-1), срок аренды: 10 лет.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3BB1" w:rsidRPr="00A16989" w:rsidRDefault="00E63BB1" w:rsidP="00C02139">
            <w:pPr>
              <w:jc w:val="center"/>
              <w:rPr>
                <w:rFonts w:ascii="Times New Roman" w:hAnsi="Times New Roman" w:cs="Times New Roman"/>
                <w:sz w:val="18"/>
                <w:szCs w:val="18"/>
              </w:rPr>
            </w:pPr>
            <w:r w:rsidRPr="00A16989">
              <w:rPr>
                <w:rFonts w:ascii="Times New Roman" w:hAnsi="Times New Roman" w:cs="Times New Roman"/>
                <w:sz w:val="18"/>
                <w:szCs w:val="18"/>
              </w:rPr>
              <w:t>11880</w:t>
            </w:r>
            <w:r>
              <w:rPr>
                <w:rFonts w:ascii="Times New Roman" w:hAnsi="Times New Roman" w:cs="Times New Roman"/>
                <w:sz w:val="18"/>
                <w:szCs w:val="18"/>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3BB1" w:rsidRPr="00A16989" w:rsidRDefault="00E63BB1" w:rsidP="00C02139">
            <w:pPr>
              <w:jc w:val="center"/>
              <w:rPr>
                <w:rFonts w:ascii="Times New Roman" w:hAnsi="Times New Roman" w:cs="Times New Roman"/>
                <w:sz w:val="18"/>
                <w:szCs w:val="18"/>
              </w:rPr>
            </w:pPr>
            <w:r w:rsidRPr="00A16989">
              <w:rPr>
                <w:rFonts w:ascii="Times New Roman" w:hAnsi="Times New Roman" w:cs="Times New Roman"/>
                <w:sz w:val="18"/>
                <w:szCs w:val="18"/>
              </w:rPr>
              <w:t>2970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3BB1" w:rsidRPr="00A16989" w:rsidRDefault="00E63BB1" w:rsidP="00C02139">
            <w:pPr>
              <w:jc w:val="center"/>
              <w:rPr>
                <w:rFonts w:ascii="Times New Roman" w:hAnsi="Times New Roman" w:cs="Times New Roman"/>
                <w:sz w:val="18"/>
                <w:szCs w:val="18"/>
              </w:rPr>
            </w:pPr>
            <w:r w:rsidRPr="00A16989">
              <w:rPr>
                <w:rFonts w:ascii="Times New Roman" w:hAnsi="Times New Roman" w:cs="Times New Roman"/>
                <w:sz w:val="18"/>
                <w:szCs w:val="18"/>
              </w:rPr>
              <w:t>300</w:t>
            </w:r>
          </w:p>
        </w:tc>
      </w:tr>
      <w:tr w:rsidR="00E63BB1" w:rsidRPr="00334A04" w:rsidTr="008270B7">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3BB1" w:rsidRPr="00981A4F" w:rsidRDefault="00E63BB1" w:rsidP="00986DF3">
            <w:pPr>
              <w:spacing w:after="0" w:line="240" w:lineRule="auto"/>
              <w:rPr>
                <w:rFonts w:ascii="Times New Roman" w:hAnsi="Times New Roman" w:cs="Times New Roman"/>
                <w:sz w:val="18"/>
                <w:szCs w:val="18"/>
              </w:rPr>
            </w:pPr>
            <w:r w:rsidRPr="00981A4F">
              <w:rPr>
                <w:rFonts w:ascii="Times New Roman" w:hAnsi="Times New Roman" w:cs="Times New Roman"/>
                <w:b/>
                <w:sz w:val="18"/>
                <w:szCs w:val="18"/>
              </w:rPr>
              <w:t>Лот №2</w:t>
            </w:r>
            <w:r w:rsidRPr="00981A4F">
              <w:rPr>
                <w:rFonts w:ascii="Times New Roman" w:hAnsi="Times New Roman" w:cs="Times New Roman"/>
                <w:sz w:val="18"/>
                <w:szCs w:val="18"/>
              </w:rPr>
              <w:t xml:space="preserve"> – </w:t>
            </w:r>
            <w:r w:rsidRPr="00A16989">
              <w:rPr>
                <w:rFonts w:ascii="Times New Roman" w:hAnsi="Times New Roman" w:cs="Times New Roman"/>
                <w:sz w:val="18"/>
                <w:szCs w:val="18"/>
              </w:rPr>
              <w:t xml:space="preserve">земельный участок с кадастровым номером </w:t>
            </w:r>
            <w:r w:rsidRPr="00A16989">
              <w:rPr>
                <w:rFonts w:ascii="Times New Roman" w:eastAsia="TimesNewRomanPSMT" w:hAnsi="Times New Roman" w:cs="Times New Roman"/>
                <w:sz w:val="18"/>
                <w:szCs w:val="18"/>
              </w:rPr>
              <w:t xml:space="preserve">59:18:0010116:379 </w:t>
            </w:r>
            <w:r w:rsidRPr="00A16989">
              <w:rPr>
                <w:rFonts w:ascii="Times New Roman" w:hAnsi="Times New Roman" w:cs="Times New Roman"/>
                <w:sz w:val="18"/>
                <w:szCs w:val="18"/>
              </w:rPr>
              <w:t xml:space="preserve">общая площадь – 1500 кв.м., местоположение: </w:t>
            </w:r>
            <w:proofErr w:type="gramStart"/>
            <w:r w:rsidRPr="00A16989">
              <w:rPr>
                <w:rFonts w:ascii="Times New Roman" w:hAnsi="Times New Roman" w:cs="Times New Roman"/>
                <w:sz w:val="18"/>
                <w:szCs w:val="18"/>
              </w:rPr>
              <w:t>Пермский край, Добрянский городской округ, г. Добрянка, ул. Розы Люксембург, разрешенное использование – коммунальное обслуживание (П), срок аренды: 10 лет.</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3BB1" w:rsidRPr="00A16989" w:rsidRDefault="00E63BB1" w:rsidP="00C02139">
            <w:pPr>
              <w:jc w:val="center"/>
              <w:rPr>
                <w:rFonts w:ascii="Times New Roman" w:hAnsi="Times New Roman" w:cs="Times New Roman"/>
                <w:sz w:val="18"/>
                <w:szCs w:val="18"/>
              </w:rPr>
            </w:pPr>
            <w:r w:rsidRPr="00A16989">
              <w:rPr>
                <w:rFonts w:ascii="Times New Roman" w:hAnsi="Times New Roman" w:cs="Times New Roman"/>
                <w:sz w:val="18"/>
                <w:szCs w:val="18"/>
              </w:rPr>
              <w:t>26964</w:t>
            </w:r>
            <w:r>
              <w:rPr>
                <w:rFonts w:ascii="Times New Roman" w:hAnsi="Times New Roman" w:cs="Times New Roman"/>
                <w:sz w:val="18"/>
                <w:szCs w:val="18"/>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3BB1" w:rsidRPr="00A16989" w:rsidRDefault="00E63BB1" w:rsidP="00C02139">
            <w:pPr>
              <w:jc w:val="center"/>
              <w:rPr>
                <w:rFonts w:ascii="Times New Roman" w:hAnsi="Times New Roman" w:cs="Times New Roman"/>
                <w:sz w:val="18"/>
                <w:szCs w:val="18"/>
              </w:rPr>
            </w:pPr>
            <w:r w:rsidRPr="00A16989">
              <w:rPr>
                <w:rFonts w:ascii="Times New Roman" w:hAnsi="Times New Roman" w:cs="Times New Roman"/>
                <w:sz w:val="18"/>
                <w:szCs w:val="18"/>
              </w:rPr>
              <w:t>6741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3BB1" w:rsidRPr="00A16989" w:rsidRDefault="00E63BB1" w:rsidP="00C02139">
            <w:pPr>
              <w:jc w:val="center"/>
              <w:rPr>
                <w:rFonts w:ascii="Times New Roman" w:hAnsi="Times New Roman" w:cs="Times New Roman"/>
                <w:sz w:val="18"/>
                <w:szCs w:val="18"/>
              </w:rPr>
            </w:pPr>
            <w:r w:rsidRPr="00A16989">
              <w:rPr>
                <w:rFonts w:ascii="Times New Roman" w:hAnsi="Times New Roman" w:cs="Times New Roman"/>
                <w:sz w:val="18"/>
                <w:szCs w:val="18"/>
              </w:rPr>
              <w:t>800</w:t>
            </w:r>
          </w:p>
        </w:tc>
      </w:tr>
    </w:tbl>
    <w:p w:rsidR="007C5807" w:rsidRPr="00B80DF5" w:rsidRDefault="007C5807" w:rsidP="007C5807">
      <w:pPr>
        <w:spacing w:after="0" w:line="240" w:lineRule="auto"/>
        <w:ind w:firstLine="567"/>
        <w:jc w:val="both"/>
        <w:rPr>
          <w:rFonts w:ascii="Times New Roman" w:hAnsi="Times New Roman" w:cs="Times New Roman"/>
          <w:sz w:val="18"/>
          <w:szCs w:val="18"/>
        </w:rPr>
      </w:pPr>
      <w:r w:rsidRPr="004A3A93">
        <w:rPr>
          <w:rFonts w:ascii="Times New Roman" w:hAnsi="Times New Roman" w:cs="Times New Roman"/>
          <w:sz w:val="18"/>
          <w:szCs w:val="18"/>
        </w:rPr>
        <w:t xml:space="preserve">* по результатам аукциона устанавливается размер ежегодной арендной </w:t>
      </w:r>
      <w:proofErr w:type="gramStart"/>
      <w:r w:rsidRPr="004A3A93">
        <w:rPr>
          <w:rFonts w:ascii="Times New Roman" w:hAnsi="Times New Roman" w:cs="Times New Roman"/>
          <w:sz w:val="18"/>
          <w:szCs w:val="18"/>
        </w:rPr>
        <w:t xml:space="preserve">платы на весь период действия договора аренды </w:t>
      </w:r>
      <w:r w:rsidRPr="00B80DF5">
        <w:rPr>
          <w:rFonts w:ascii="Times New Roman" w:hAnsi="Times New Roman" w:cs="Times New Roman"/>
          <w:sz w:val="18"/>
          <w:szCs w:val="18"/>
        </w:rPr>
        <w:t>земельного участка</w:t>
      </w:r>
      <w:proofErr w:type="gramEnd"/>
      <w:r w:rsidRPr="00B80DF5">
        <w:rPr>
          <w:rFonts w:ascii="Times New Roman" w:hAnsi="Times New Roman" w:cs="Times New Roman"/>
          <w:sz w:val="18"/>
          <w:szCs w:val="18"/>
        </w:rPr>
        <w:t>.</w:t>
      </w:r>
    </w:p>
    <w:p w:rsidR="00B80DF5" w:rsidRPr="00B80DF5" w:rsidRDefault="00B80DF5" w:rsidP="007C5807">
      <w:pPr>
        <w:spacing w:after="0" w:line="240" w:lineRule="auto"/>
        <w:ind w:firstLine="567"/>
        <w:jc w:val="both"/>
        <w:rPr>
          <w:rFonts w:ascii="Times New Roman" w:hAnsi="Times New Roman" w:cs="Times New Roman"/>
          <w:sz w:val="18"/>
          <w:szCs w:val="18"/>
        </w:rPr>
      </w:pPr>
      <w:r w:rsidRPr="00B80DF5">
        <w:rPr>
          <w:rFonts w:ascii="Times New Roman" w:hAnsi="Times New Roman" w:cs="Times New Roman"/>
          <w:sz w:val="18"/>
          <w:szCs w:val="18"/>
        </w:rPr>
        <w:t>Договор аренды для лотов № 1,2</w:t>
      </w:r>
      <w:r w:rsidR="00986DF3">
        <w:rPr>
          <w:rFonts w:ascii="Times New Roman" w:hAnsi="Times New Roman" w:cs="Times New Roman"/>
          <w:sz w:val="18"/>
          <w:szCs w:val="18"/>
        </w:rPr>
        <w:t xml:space="preserve"> </w:t>
      </w:r>
      <w:r w:rsidRPr="00B80DF5">
        <w:rPr>
          <w:rFonts w:ascii="Times New Roman" w:hAnsi="Times New Roman" w:cs="Times New Roman"/>
          <w:sz w:val="18"/>
          <w:szCs w:val="18"/>
        </w:rPr>
        <w:t xml:space="preserve">заключается на срок 10 лет – с </w:t>
      </w:r>
      <w:r w:rsidR="00986DF3">
        <w:rPr>
          <w:rFonts w:ascii="Times New Roman" w:hAnsi="Times New Roman" w:cs="Times New Roman"/>
          <w:sz w:val="18"/>
          <w:szCs w:val="18"/>
        </w:rPr>
        <w:t>25</w:t>
      </w:r>
      <w:r w:rsidRPr="00B80DF5">
        <w:rPr>
          <w:rFonts w:ascii="Times New Roman" w:hAnsi="Times New Roman" w:cs="Times New Roman"/>
          <w:sz w:val="18"/>
          <w:szCs w:val="18"/>
        </w:rPr>
        <w:t xml:space="preserve"> августа 2023г. – </w:t>
      </w:r>
      <w:r w:rsidR="00986DF3">
        <w:rPr>
          <w:rFonts w:ascii="Times New Roman" w:hAnsi="Times New Roman" w:cs="Times New Roman"/>
          <w:sz w:val="18"/>
          <w:szCs w:val="18"/>
        </w:rPr>
        <w:t>24</w:t>
      </w:r>
      <w:r w:rsidRPr="00B80DF5">
        <w:rPr>
          <w:rFonts w:ascii="Times New Roman" w:hAnsi="Times New Roman" w:cs="Times New Roman"/>
          <w:sz w:val="18"/>
          <w:szCs w:val="18"/>
        </w:rPr>
        <w:t xml:space="preserve"> августа 2033г.</w:t>
      </w:r>
    </w:p>
    <w:p w:rsidR="00C52119" w:rsidRPr="00290B21" w:rsidRDefault="007C5807" w:rsidP="00C52119">
      <w:pPr>
        <w:spacing w:after="0" w:line="240" w:lineRule="auto"/>
        <w:ind w:firstLine="567"/>
        <w:jc w:val="both"/>
        <w:rPr>
          <w:rFonts w:ascii="Times New Roman" w:hAnsi="Times New Roman" w:cs="Times New Roman"/>
          <w:sz w:val="18"/>
          <w:szCs w:val="18"/>
        </w:rPr>
      </w:pPr>
      <w:r w:rsidRPr="004A3A93">
        <w:rPr>
          <w:rFonts w:ascii="Times New Roman" w:hAnsi="Times New Roman" w:cs="Times New Roman"/>
          <w:sz w:val="18"/>
          <w:szCs w:val="18"/>
        </w:rPr>
        <w:t xml:space="preserve">Земельные участки расположены на землях населенных пунктов. Границы земельных участков определяются в соответствии с кадастровыми паспортами (или сведениями Государственного кадастра недвижимости). </w:t>
      </w:r>
      <w:r w:rsidRPr="004A3A93">
        <w:rPr>
          <w:rFonts w:ascii="Times New Roman" w:hAnsi="Times New Roman" w:cs="Times New Roman"/>
          <w:b/>
          <w:sz w:val="18"/>
          <w:szCs w:val="18"/>
        </w:rPr>
        <w:t xml:space="preserve">Сведения о технических условиях </w:t>
      </w:r>
      <w:bookmarkStart w:id="0" w:name="_GoBack"/>
      <w:r w:rsidRPr="00290B21">
        <w:rPr>
          <w:rFonts w:ascii="Times New Roman" w:hAnsi="Times New Roman" w:cs="Times New Roman"/>
          <w:b/>
          <w:sz w:val="18"/>
          <w:szCs w:val="18"/>
        </w:rPr>
        <w:t xml:space="preserve">подключения (технологического присоединения) объектов к сетям инженерно-технического обеспечения, предельные параметры разрешенного использования, сведения об ограничениях и обременениях земельных участков  </w:t>
      </w:r>
      <w:r w:rsidRPr="00290B21">
        <w:rPr>
          <w:rFonts w:ascii="Times New Roman" w:hAnsi="Times New Roman" w:cs="Times New Roman"/>
          <w:sz w:val="18"/>
          <w:szCs w:val="18"/>
        </w:rPr>
        <w:t xml:space="preserve">размещены </w:t>
      </w:r>
      <w:r w:rsidR="00C52119" w:rsidRPr="00290B21">
        <w:rPr>
          <w:rFonts w:ascii="Times New Roman" w:hAnsi="Times New Roman" w:cs="Times New Roman"/>
          <w:sz w:val="18"/>
          <w:szCs w:val="18"/>
        </w:rPr>
        <w:t xml:space="preserve">на официальном сайте торгов </w:t>
      </w:r>
      <w:hyperlink r:id="rId7" w:history="1">
        <w:r w:rsidR="00C52119" w:rsidRPr="00290B21">
          <w:rPr>
            <w:rStyle w:val="a9"/>
            <w:rFonts w:ascii="Times New Roman" w:hAnsi="Times New Roman" w:cs="Times New Roman"/>
            <w:color w:val="auto"/>
            <w:sz w:val="18"/>
            <w:szCs w:val="18"/>
          </w:rPr>
          <w:t>http://torgi.gov.ru/</w:t>
        </w:r>
      </w:hyperlink>
      <w:r w:rsidR="00C52119" w:rsidRPr="00290B21">
        <w:rPr>
          <w:rFonts w:ascii="Times New Roman" w:hAnsi="Times New Roman" w:cs="Times New Roman"/>
          <w:sz w:val="18"/>
          <w:szCs w:val="18"/>
        </w:rPr>
        <w:t xml:space="preserve">, на сайте </w:t>
      </w:r>
      <w:r w:rsidR="00A45145" w:rsidRPr="00290B21">
        <w:rPr>
          <w:rFonts w:ascii="Times New Roman" w:hAnsi="Times New Roman" w:cs="Times New Roman"/>
          <w:sz w:val="18"/>
          <w:szCs w:val="18"/>
        </w:rPr>
        <w:t xml:space="preserve">электронной площадки </w:t>
      </w:r>
      <w:hyperlink r:id="rId8" w:history="1">
        <w:r w:rsidR="00C52119" w:rsidRPr="00290B21">
          <w:rPr>
            <w:rStyle w:val="a9"/>
            <w:rFonts w:ascii="Times New Roman" w:hAnsi="Times New Roman" w:cs="Times New Roman"/>
            <w:color w:val="auto"/>
            <w:sz w:val="18"/>
            <w:szCs w:val="18"/>
          </w:rPr>
          <w:t>http://utp.sberbank-ast.ru</w:t>
        </w:r>
      </w:hyperlink>
      <w:r w:rsidR="00A45145" w:rsidRPr="00290B21">
        <w:rPr>
          <w:rFonts w:ascii="Times New Roman" w:hAnsi="Times New Roman" w:cs="Times New Roman"/>
          <w:sz w:val="18"/>
          <w:szCs w:val="18"/>
        </w:rPr>
        <w:t>.</w:t>
      </w:r>
      <w:r w:rsidR="00C52119" w:rsidRPr="00290B21">
        <w:rPr>
          <w:rFonts w:ascii="Times New Roman" w:hAnsi="Times New Roman" w:cs="Times New Roman"/>
          <w:sz w:val="18"/>
          <w:szCs w:val="18"/>
        </w:rPr>
        <w:t xml:space="preserve"> </w:t>
      </w:r>
    </w:p>
    <w:p w:rsidR="008D446C" w:rsidRPr="00290B21" w:rsidRDefault="008D446C" w:rsidP="008D446C">
      <w:pPr>
        <w:autoSpaceDE w:val="0"/>
        <w:autoSpaceDN w:val="0"/>
        <w:adjustRightInd w:val="0"/>
        <w:spacing w:after="0" w:line="240" w:lineRule="auto"/>
        <w:jc w:val="both"/>
        <w:rPr>
          <w:rFonts w:ascii="Times New Roman" w:hAnsi="Times New Roman" w:cs="Times New Roman"/>
          <w:b/>
          <w:sz w:val="18"/>
          <w:szCs w:val="18"/>
        </w:rPr>
      </w:pPr>
      <w:r w:rsidRPr="00290B21">
        <w:rPr>
          <w:rFonts w:ascii="Times New Roman" w:hAnsi="Times New Roman" w:cs="Times New Roman"/>
          <w:b/>
          <w:sz w:val="18"/>
          <w:szCs w:val="18"/>
        </w:rPr>
        <w:t>Для участия в аукционе:</w:t>
      </w:r>
    </w:p>
    <w:p w:rsidR="00583F7A" w:rsidRPr="00290B21" w:rsidRDefault="004838A8" w:rsidP="008064B0">
      <w:pPr>
        <w:spacing w:after="0" w:line="240" w:lineRule="auto"/>
        <w:ind w:firstLine="567"/>
        <w:jc w:val="both"/>
        <w:rPr>
          <w:rFonts w:ascii="Times New Roman" w:hAnsi="Times New Roman" w:cs="Times New Roman"/>
          <w:b/>
          <w:sz w:val="18"/>
          <w:szCs w:val="18"/>
        </w:rPr>
      </w:pPr>
      <w:r w:rsidRPr="00290B21">
        <w:rPr>
          <w:rFonts w:ascii="Times New Roman" w:hAnsi="Times New Roman" w:cs="Times New Roman"/>
          <w:sz w:val="18"/>
          <w:szCs w:val="18"/>
        </w:rPr>
        <w:t>Земельные участки расположены на землях населенных пунктов. Границы земельных участков определяются в соответствии с кадастровыми паспортами (или сведениями Государственного кадастра недвижимости).</w:t>
      </w:r>
      <w:r w:rsidR="00A416D4" w:rsidRPr="00290B21">
        <w:rPr>
          <w:rFonts w:ascii="Times New Roman" w:hAnsi="Times New Roman" w:cs="Times New Roman"/>
          <w:sz w:val="18"/>
          <w:szCs w:val="18"/>
        </w:rPr>
        <w:t xml:space="preserve"> </w:t>
      </w:r>
      <w:r w:rsidR="00583F7A" w:rsidRPr="00290B21">
        <w:rPr>
          <w:rFonts w:ascii="Times New Roman" w:hAnsi="Times New Roman" w:cs="Times New Roman"/>
          <w:b/>
          <w:sz w:val="18"/>
          <w:szCs w:val="18"/>
        </w:rPr>
        <w:t>Сведения о технических условиях подключения (технологического присоединения) объектов к сетям инженерно-технического обеспечения:</w:t>
      </w:r>
    </w:p>
    <w:p w:rsidR="007843D4" w:rsidRPr="00290B21" w:rsidRDefault="000D54C1" w:rsidP="00334A04">
      <w:pPr>
        <w:spacing w:after="0" w:line="240" w:lineRule="auto"/>
        <w:jc w:val="both"/>
        <w:rPr>
          <w:rFonts w:ascii="Times New Roman" w:hAnsi="Times New Roman" w:cs="Times New Roman"/>
          <w:b/>
          <w:sz w:val="18"/>
          <w:szCs w:val="18"/>
        </w:rPr>
      </w:pPr>
      <w:r w:rsidRPr="00290B21">
        <w:rPr>
          <w:rFonts w:ascii="Times New Roman" w:hAnsi="Times New Roman" w:cs="Times New Roman"/>
          <w:sz w:val="18"/>
          <w:szCs w:val="18"/>
        </w:rPr>
        <w:t>И</w:t>
      </w:r>
      <w:r w:rsidR="00B76EDB" w:rsidRPr="00290B21">
        <w:rPr>
          <w:rFonts w:ascii="Times New Roman" w:hAnsi="Times New Roman" w:cs="Times New Roman"/>
          <w:sz w:val="18"/>
          <w:szCs w:val="18"/>
        </w:rPr>
        <w:t xml:space="preserve">нженерно-технические условия подключения </w:t>
      </w:r>
      <w:r w:rsidR="00B76EDB" w:rsidRPr="00290B21">
        <w:rPr>
          <w:rFonts w:ascii="Times New Roman" w:hAnsi="Times New Roman" w:cs="Times New Roman"/>
          <w:b/>
          <w:sz w:val="18"/>
          <w:szCs w:val="18"/>
        </w:rPr>
        <w:t xml:space="preserve">для </w:t>
      </w:r>
      <w:r w:rsidR="00D95940" w:rsidRPr="00290B21">
        <w:rPr>
          <w:rFonts w:ascii="Times New Roman" w:hAnsi="Times New Roman" w:cs="Times New Roman"/>
          <w:b/>
          <w:sz w:val="18"/>
          <w:szCs w:val="18"/>
        </w:rPr>
        <w:t>лот</w:t>
      </w:r>
      <w:r w:rsidR="007843D4" w:rsidRPr="00290B21">
        <w:rPr>
          <w:rFonts w:ascii="Times New Roman" w:hAnsi="Times New Roman" w:cs="Times New Roman"/>
          <w:b/>
          <w:sz w:val="18"/>
          <w:szCs w:val="18"/>
        </w:rPr>
        <w:t>а:</w:t>
      </w:r>
    </w:p>
    <w:p w:rsidR="00044F53" w:rsidRPr="00290B21" w:rsidRDefault="00044F53" w:rsidP="00334A04">
      <w:pPr>
        <w:spacing w:after="0" w:line="240" w:lineRule="auto"/>
        <w:jc w:val="both"/>
        <w:rPr>
          <w:rFonts w:ascii="Times New Roman" w:hAnsi="Times New Roman" w:cs="Times New Roman"/>
          <w:b/>
          <w:sz w:val="18"/>
          <w:szCs w:val="18"/>
        </w:rPr>
      </w:pPr>
    </w:p>
    <w:p w:rsidR="00D752D2" w:rsidRPr="00290B21" w:rsidRDefault="004F3A91" w:rsidP="00201F94">
      <w:pPr>
        <w:spacing w:after="0" w:line="240" w:lineRule="auto"/>
        <w:jc w:val="both"/>
        <w:rPr>
          <w:rFonts w:ascii="Times New Roman" w:eastAsia="Calibri" w:hAnsi="Times New Roman" w:cs="Times New Roman"/>
          <w:sz w:val="18"/>
          <w:szCs w:val="18"/>
          <w:lang w:eastAsia="en-US"/>
        </w:rPr>
      </w:pPr>
      <w:r w:rsidRPr="00290B21">
        <w:rPr>
          <w:rFonts w:ascii="Times New Roman" w:hAnsi="Times New Roman" w:cs="Times New Roman"/>
          <w:b/>
          <w:sz w:val="18"/>
          <w:szCs w:val="18"/>
        </w:rPr>
        <w:t>Лот №1:</w:t>
      </w:r>
      <w:r w:rsidRPr="00290B21">
        <w:rPr>
          <w:rFonts w:ascii="Times New Roman" w:eastAsia="Calibri" w:hAnsi="Times New Roman" w:cs="Times New Roman"/>
          <w:sz w:val="18"/>
          <w:szCs w:val="18"/>
          <w:lang w:eastAsia="en-US"/>
        </w:rPr>
        <w:t xml:space="preserve"> </w:t>
      </w:r>
    </w:p>
    <w:p w:rsidR="00E63BB1" w:rsidRPr="00290B21" w:rsidRDefault="00E63BB1" w:rsidP="00E63BB1">
      <w:pPr>
        <w:spacing w:after="0" w:line="240" w:lineRule="auto"/>
        <w:jc w:val="both"/>
        <w:rPr>
          <w:rFonts w:ascii="Times New Roman" w:eastAsia="Calibri" w:hAnsi="Times New Roman" w:cs="Times New Roman"/>
          <w:b/>
          <w:sz w:val="18"/>
          <w:szCs w:val="18"/>
          <w:lang w:eastAsia="en-US"/>
        </w:rPr>
      </w:pPr>
      <w:r w:rsidRPr="00290B21">
        <w:rPr>
          <w:rFonts w:ascii="Times New Roman" w:eastAsia="Calibri" w:hAnsi="Times New Roman" w:cs="Times New Roman"/>
          <w:sz w:val="18"/>
          <w:szCs w:val="18"/>
          <w:lang w:eastAsia="en-US"/>
        </w:rPr>
        <w:t>Техническая возможность подключения к существующим</w:t>
      </w:r>
      <w:r w:rsidRPr="00290B21">
        <w:rPr>
          <w:rFonts w:ascii="Times New Roman" w:eastAsia="Calibri" w:hAnsi="Times New Roman" w:cs="Times New Roman"/>
          <w:b/>
          <w:sz w:val="18"/>
          <w:szCs w:val="18"/>
          <w:lang w:eastAsia="en-US"/>
        </w:rPr>
        <w:t xml:space="preserve"> газовым сетям имеется.</w:t>
      </w:r>
    </w:p>
    <w:p w:rsidR="00E63BB1" w:rsidRPr="00290B21" w:rsidRDefault="00E63BB1" w:rsidP="00E63BB1">
      <w:pPr>
        <w:spacing w:after="0" w:line="240" w:lineRule="auto"/>
        <w:jc w:val="both"/>
        <w:rPr>
          <w:rFonts w:ascii="Times New Roman" w:eastAsia="Calibri" w:hAnsi="Times New Roman" w:cs="Times New Roman"/>
          <w:sz w:val="18"/>
          <w:szCs w:val="18"/>
          <w:lang w:eastAsia="en-US"/>
        </w:rPr>
      </w:pPr>
      <w:r w:rsidRPr="00290B21">
        <w:rPr>
          <w:rFonts w:ascii="Times New Roman" w:eastAsia="Calibri" w:hAnsi="Times New Roman" w:cs="Times New Roman"/>
          <w:sz w:val="18"/>
          <w:szCs w:val="18"/>
          <w:lang w:eastAsia="en-US"/>
        </w:rPr>
        <w:t xml:space="preserve">Возможная точка подключения, существующий распределительный газопровод среднего давления по пер. Спортивный, собственником является АО «Газпром газораспределение Пермь». Ориентировочное расстояние: 120  метров. </w:t>
      </w:r>
    </w:p>
    <w:p w:rsidR="00E63BB1" w:rsidRPr="00290B21" w:rsidRDefault="00E63BB1" w:rsidP="00E63BB1">
      <w:pPr>
        <w:spacing w:after="0" w:line="240" w:lineRule="auto"/>
        <w:jc w:val="both"/>
        <w:rPr>
          <w:rFonts w:ascii="Times New Roman" w:eastAsia="Calibri" w:hAnsi="Times New Roman" w:cs="Times New Roman"/>
          <w:sz w:val="18"/>
          <w:szCs w:val="18"/>
          <w:lang w:eastAsia="en-US"/>
        </w:rPr>
      </w:pPr>
      <w:proofErr w:type="gramStart"/>
      <w:r w:rsidRPr="00290B21">
        <w:rPr>
          <w:rFonts w:ascii="Times New Roman" w:eastAsia="Calibri" w:hAnsi="Times New Roman" w:cs="Times New Roman"/>
          <w:sz w:val="18"/>
          <w:szCs w:val="18"/>
          <w:lang w:eastAsia="en-US"/>
        </w:rPr>
        <w:t>Свободная мощность существующих сетей и максимальная нагрузка могут быть определены, после предоставления пакета документов, согласно п.7 и п.8 Правил подключения (технологического присоединения) объектов капитального строительства к сетям газораспределения, утвержденных Постановление Правительства РФ №1314 от 30.12.2013г.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w:t>
      </w:r>
      <w:proofErr w:type="gramEnd"/>
      <w:r w:rsidRPr="00290B21">
        <w:rPr>
          <w:rFonts w:ascii="Times New Roman" w:eastAsia="Calibri" w:hAnsi="Times New Roman" w:cs="Times New Roman"/>
          <w:sz w:val="18"/>
          <w:szCs w:val="18"/>
          <w:lang w:eastAsia="en-US"/>
        </w:rPr>
        <w:t xml:space="preserve"> Правительства Российской Федерации".</w:t>
      </w:r>
    </w:p>
    <w:p w:rsidR="00E63BB1" w:rsidRPr="00290B21" w:rsidRDefault="00E63BB1" w:rsidP="00E63BB1">
      <w:pPr>
        <w:spacing w:after="0" w:line="240" w:lineRule="auto"/>
        <w:jc w:val="both"/>
        <w:rPr>
          <w:rFonts w:ascii="Times New Roman" w:eastAsia="Calibri" w:hAnsi="Times New Roman" w:cs="Times New Roman"/>
          <w:sz w:val="18"/>
          <w:szCs w:val="18"/>
          <w:lang w:eastAsia="en-US"/>
        </w:rPr>
      </w:pPr>
      <w:r w:rsidRPr="00290B21">
        <w:rPr>
          <w:rFonts w:ascii="Times New Roman" w:eastAsia="Calibri" w:hAnsi="Times New Roman" w:cs="Times New Roman"/>
          <w:sz w:val="18"/>
          <w:szCs w:val="18"/>
          <w:lang w:eastAsia="en-US"/>
        </w:rPr>
        <w:t>В силу п. 6 правил технологического присоединения осуществляется на основании договора, заключаемого между сетевой организацией и юридическим или физическим лицом. Перечень мероприятий по технологическому присоединению определяется в технических  условиях.</w:t>
      </w:r>
    </w:p>
    <w:p w:rsidR="00E63BB1" w:rsidRPr="00290B21" w:rsidRDefault="00E63BB1" w:rsidP="00E63BB1">
      <w:pPr>
        <w:spacing w:after="0" w:line="240" w:lineRule="auto"/>
        <w:jc w:val="both"/>
        <w:rPr>
          <w:rFonts w:ascii="Times New Roman" w:eastAsia="Calibri" w:hAnsi="Times New Roman" w:cs="Times New Roman"/>
          <w:sz w:val="18"/>
          <w:szCs w:val="18"/>
          <w:lang w:eastAsia="en-US"/>
        </w:rPr>
      </w:pPr>
      <w:r w:rsidRPr="00290B21">
        <w:rPr>
          <w:rFonts w:ascii="Times New Roman" w:eastAsia="Calibri" w:hAnsi="Times New Roman" w:cs="Times New Roman"/>
          <w:sz w:val="18"/>
          <w:szCs w:val="18"/>
          <w:lang w:eastAsia="en-US"/>
        </w:rPr>
        <w:t>Сроки подключения объекта капитального строительства к сетям газоснабжения, сроки действия технических условий утверждены Постановлением Правительства РФ №1314 от 30.12.2003г</w:t>
      </w:r>
      <w:proofErr w:type="gramStart"/>
      <w:r w:rsidRPr="00290B21">
        <w:rPr>
          <w:rFonts w:ascii="Times New Roman" w:eastAsia="Calibri" w:hAnsi="Times New Roman" w:cs="Times New Roman"/>
          <w:sz w:val="18"/>
          <w:szCs w:val="18"/>
          <w:lang w:eastAsia="en-US"/>
        </w:rPr>
        <w:t>..</w:t>
      </w:r>
      <w:proofErr w:type="gramEnd"/>
    </w:p>
    <w:p w:rsidR="00E63BB1" w:rsidRPr="00290B21" w:rsidRDefault="00E63BB1" w:rsidP="00E63BB1">
      <w:pPr>
        <w:spacing w:after="0" w:line="240" w:lineRule="auto"/>
        <w:jc w:val="both"/>
        <w:rPr>
          <w:rFonts w:ascii="Times New Roman" w:eastAsia="Calibri" w:hAnsi="Times New Roman" w:cs="Times New Roman"/>
          <w:sz w:val="18"/>
          <w:szCs w:val="18"/>
          <w:lang w:eastAsia="en-US"/>
        </w:rPr>
      </w:pPr>
      <w:proofErr w:type="gramStart"/>
      <w:r w:rsidRPr="00290B21">
        <w:rPr>
          <w:rFonts w:ascii="Times New Roman" w:eastAsia="Calibri" w:hAnsi="Times New Roman" w:cs="Times New Roman"/>
          <w:sz w:val="18"/>
          <w:szCs w:val="18"/>
          <w:lang w:eastAsia="en-US"/>
        </w:rPr>
        <w:t>Для заключения договора подключения (технологического присоединения) и получения технических условий подключения (технологического присоединения), необходимо предоставить пакет документов соответствии с п. 16 «Правил подключения…» утвержденных Постановлением правительства РФ от 13.09.2021 №1547 в Пермский районный филиал АО «Газпром газораспределение Пермь».</w:t>
      </w:r>
      <w:proofErr w:type="gramEnd"/>
    </w:p>
    <w:p w:rsidR="00E63BB1" w:rsidRPr="00290B21" w:rsidRDefault="00E63BB1" w:rsidP="00E63BB1">
      <w:pPr>
        <w:spacing w:after="0" w:line="240" w:lineRule="auto"/>
        <w:jc w:val="both"/>
        <w:rPr>
          <w:rFonts w:ascii="Times New Roman" w:eastAsia="Calibri" w:hAnsi="Times New Roman" w:cs="Times New Roman"/>
          <w:sz w:val="18"/>
          <w:szCs w:val="18"/>
          <w:lang w:eastAsia="en-US"/>
        </w:rPr>
      </w:pPr>
    </w:p>
    <w:p w:rsidR="00E63BB1" w:rsidRPr="00290B21" w:rsidRDefault="00E63BB1" w:rsidP="00E63BB1">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290B21">
        <w:rPr>
          <w:rFonts w:ascii="Times New Roman" w:eastAsia="Calibri" w:hAnsi="Times New Roman" w:cs="Times New Roman"/>
          <w:sz w:val="18"/>
          <w:szCs w:val="18"/>
          <w:lang w:eastAsia="en-US"/>
        </w:rPr>
        <w:t>Земельный участок располагается за пределами охранной зоны объектов электросетевого хозяйства до и выше 1000</w:t>
      </w:r>
      <w:proofErr w:type="gramStart"/>
      <w:r w:rsidRPr="00290B21">
        <w:rPr>
          <w:rFonts w:ascii="Times New Roman" w:eastAsia="Calibri" w:hAnsi="Times New Roman" w:cs="Times New Roman"/>
          <w:sz w:val="18"/>
          <w:szCs w:val="18"/>
          <w:lang w:eastAsia="en-US"/>
        </w:rPr>
        <w:t xml:space="preserve"> В</w:t>
      </w:r>
      <w:proofErr w:type="gramEnd"/>
      <w:r w:rsidRPr="00290B21">
        <w:rPr>
          <w:rFonts w:ascii="Times New Roman" w:eastAsia="Calibri" w:hAnsi="Times New Roman" w:cs="Times New Roman"/>
          <w:sz w:val="18"/>
          <w:szCs w:val="18"/>
          <w:lang w:eastAsia="en-US"/>
        </w:rPr>
        <w:t xml:space="preserve">, предусмотренных Постановлением Правительства РФ от 24.02.2009 г. № 160 «О порядке установления охранных зон объектов электросетевого хозяйства и особые условия использования земельных участков, расположенных в границах таких зон (с </w:t>
      </w:r>
      <w:r w:rsidRPr="00290B21">
        <w:rPr>
          <w:rFonts w:ascii="Times New Roman" w:eastAsia="Calibri" w:hAnsi="Times New Roman" w:cs="Times New Roman"/>
          <w:sz w:val="18"/>
          <w:szCs w:val="18"/>
          <w:lang w:eastAsia="en-US"/>
        </w:rPr>
        <w:lastRenderedPageBreak/>
        <w:t>изменениями и дополнениями), и не имеет технологического присоединения к электрическим сетям ООО «РЭС». Ближайшие объекты электросетевого хозяйств</w:t>
      </w:r>
      <w:proofErr w:type="gramStart"/>
      <w:r w:rsidRPr="00290B21">
        <w:rPr>
          <w:rFonts w:ascii="Times New Roman" w:eastAsia="Calibri" w:hAnsi="Times New Roman" w:cs="Times New Roman"/>
          <w:sz w:val="18"/>
          <w:szCs w:val="18"/>
          <w:lang w:eastAsia="en-US"/>
        </w:rPr>
        <w:t>а ООО</w:t>
      </w:r>
      <w:proofErr w:type="gramEnd"/>
      <w:r w:rsidRPr="00290B21">
        <w:rPr>
          <w:rFonts w:ascii="Times New Roman" w:eastAsia="Calibri" w:hAnsi="Times New Roman" w:cs="Times New Roman"/>
          <w:sz w:val="18"/>
          <w:szCs w:val="18"/>
          <w:lang w:eastAsia="en-US"/>
        </w:rPr>
        <w:t xml:space="preserve"> «РЭС» ТП—278.</w:t>
      </w:r>
    </w:p>
    <w:p w:rsidR="00E63BB1" w:rsidRPr="00290B21" w:rsidRDefault="00E63BB1" w:rsidP="00E63BB1">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290B21">
        <w:rPr>
          <w:rFonts w:ascii="Times New Roman" w:eastAsia="Calibri" w:hAnsi="Times New Roman" w:cs="Times New Roman"/>
          <w:sz w:val="18"/>
          <w:szCs w:val="18"/>
          <w:lang w:eastAsia="en-US"/>
        </w:rPr>
        <w:t xml:space="preserve">В соответствии с п.10.1 Градостроительного кодекса РФ, получение технических условий на подключение (технологическое присоединение) не применяются к технологическому присоединению объектов капитального строительства к </w:t>
      </w:r>
      <w:r w:rsidRPr="00290B21">
        <w:rPr>
          <w:rFonts w:ascii="Times New Roman" w:eastAsia="Calibri" w:hAnsi="Times New Roman" w:cs="Times New Roman"/>
          <w:b/>
          <w:sz w:val="18"/>
          <w:szCs w:val="18"/>
          <w:lang w:eastAsia="en-US"/>
        </w:rPr>
        <w:t>электрическим сетям.</w:t>
      </w:r>
    </w:p>
    <w:p w:rsidR="00E63BB1" w:rsidRPr="00290B21" w:rsidRDefault="00E63BB1" w:rsidP="00E63BB1">
      <w:pPr>
        <w:spacing w:after="0" w:line="240" w:lineRule="auto"/>
        <w:jc w:val="both"/>
        <w:rPr>
          <w:rFonts w:ascii="Times New Roman" w:eastAsia="Calibri" w:hAnsi="Times New Roman" w:cs="Times New Roman"/>
          <w:sz w:val="18"/>
          <w:szCs w:val="18"/>
          <w:lang w:eastAsia="en-US"/>
        </w:rPr>
      </w:pPr>
    </w:p>
    <w:p w:rsidR="00E63BB1" w:rsidRPr="00290B21" w:rsidRDefault="00E63BB1" w:rsidP="00E63BB1">
      <w:pPr>
        <w:spacing w:after="0" w:line="240" w:lineRule="auto"/>
        <w:jc w:val="both"/>
        <w:rPr>
          <w:rFonts w:ascii="Times New Roman" w:eastAsia="Calibri" w:hAnsi="Times New Roman" w:cs="Times New Roman"/>
          <w:sz w:val="18"/>
          <w:szCs w:val="18"/>
          <w:lang w:eastAsia="en-US"/>
        </w:rPr>
      </w:pPr>
      <w:r w:rsidRPr="00290B21">
        <w:rPr>
          <w:rFonts w:ascii="Times New Roman" w:eastAsia="Calibri" w:hAnsi="Times New Roman" w:cs="Times New Roman"/>
          <w:sz w:val="18"/>
          <w:szCs w:val="18"/>
          <w:lang w:eastAsia="en-US"/>
        </w:rPr>
        <w:t xml:space="preserve">Техническая возможность подключения к </w:t>
      </w:r>
      <w:r w:rsidRPr="00290B21">
        <w:rPr>
          <w:rFonts w:ascii="Times New Roman" w:eastAsia="Calibri" w:hAnsi="Times New Roman" w:cs="Times New Roman"/>
          <w:b/>
          <w:sz w:val="18"/>
          <w:szCs w:val="18"/>
          <w:lang w:eastAsia="en-US"/>
        </w:rPr>
        <w:t>сетям водоснабжения отсутствует</w:t>
      </w:r>
      <w:r w:rsidRPr="00290B21">
        <w:rPr>
          <w:rFonts w:ascii="Times New Roman" w:eastAsia="Calibri" w:hAnsi="Times New Roman" w:cs="Times New Roman"/>
          <w:sz w:val="18"/>
          <w:szCs w:val="18"/>
          <w:lang w:eastAsia="en-US"/>
        </w:rPr>
        <w:t>.</w:t>
      </w:r>
    </w:p>
    <w:p w:rsidR="004F3A91" w:rsidRPr="00290B21" w:rsidRDefault="004F3A91" w:rsidP="006A725F">
      <w:pPr>
        <w:spacing w:after="0" w:line="240" w:lineRule="auto"/>
        <w:jc w:val="both"/>
        <w:rPr>
          <w:rFonts w:ascii="Times New Roman" w:hAnsi="Times New Roman" w:cs="Times New Roman"/>
          <w:b/>
          <w:sz w:val="18"/>
          <w:szCs w:val="18"/>
        </w:rPr>
      </w:pPr>
    </w:p>
    <w:p w:rsidR="00E63BB1" w:rsidRPr="00290B21" w:rsidRDefault="0050371E" w:rsidP="00E63BB1">
      <w:pPr>
        <w:spacing w:after="0" w:line="240" w:lineRule="auto"/>
        <w:jc w:val="both"/>
        <w:rPr>
          <w:rFonts w:ascii="Times New Roman" w:eastAsia="Calibri" w:hAnsi="Times New Roman" w:cs="Times New Roman"/>
          <w:b/>
          <w:sz w:val="18"/>
          <w:szCs w:val="18"/>
          <w:lang w:eastAsia="en-US"/>
        </w:rPr>
      </w:pPr>
      <w:r w:rsidRPr="00290B21">
        <w:rPr>
          <w:rFonts w:ascii="Times New Roman" w:hAnsi="Times New Roman" w:cs="Times New Roman"/>
          <w:b/>
          <w:sz w:val="18"/>
          <w:szCs w:val="18"/>
        </w:rPr>
        <w:t>Лот №</w:t>
      </w:r>
      <w:r w:rsidR="008D2A72" w:rsidRPr="00290B21">
        <w:rPr>
          <w:rFonts w:ascii="Times New Roman" w:hAnsi="Times New Roman" w:cs="Times New Roman"/>
          <w:b/>
          <w:sz w:val="18"/>
          <w:szCs w:val="18"/>
        </w:rPr>
        <w:t>2</w:t>
      </w:r>
      <w:r w:rsidRPr="00290B21">
        <w:rPr>
          <w:rFonts w:ascii="Times New Roman" w:hAnsi="Times New Roman" w:cs="Times New Roman"/>
          <w:b/>
          <w:sz w:val="18"/>
          <w:szCs w:val="18"/>
        </w:rPr>
        <w:t>:</w:t>
      </w:r>
      <w:r w:rsidR="00186040" w:rsidRPr="00290B21">
        <w:rPr>
          <w:rFonts w:ascii="Times New Roman" w:hAnsi="Times New Roman" w:cs="Times New Roman"/>
          <w:b/>
          <w:sz w:val="18"/>
          <w:szCs w:val="18"/>
        </w:rPr>
        <w:t xml:space="preserve"> </w:t>
      </w:r>
      <w:r w:rsidR="00E63BB1" w:rsidRPr="00290B21">
        <w:rPr>
          <w:rFonts w:ascii="Times New Roman" w:eastAsia="Calibri" w:hAnsi="Times New Roman" w:cs="Times New Roman"/>
          <w:sz w:val="18"/>
          <w:szCs w:val="18"/>
          <w:lang w:eastAsia="en-US"/>
        </w:rPr>
        <w:t>Техническая возможность подключения к существующим</w:t>
      </w:r>
      <w:r w:rsidR="00E63BB1" w:rsidRPr="00290B21">
        <w:rPr>
          <w:rFonts w:ascii="Times New Roman" w:eastAsia="Calibri" w:hAnsi="Times New Roman" w:cs="Times New Roman"/>
          <w:b/>
          <w:sz w:val="18"/>
          <w:szCs w:val="18"/>
          <w:lang w:eastAsia="en-US"/>
        </w:rPr>
        <w:t xml:space="preserve"> газовым сетям имеется.</w:t>
      </w:r>
    </w:p>
    <w:p w:rsidR="00E63BB1" w:rsidRPr="00290B21" w:rsidRDefault="00E63BB1" w:rsidP="00E63BB1">
      <w:pPr>
        <w:spacing w:after="0" w:line="240" w:lineRule="auto"/>
        <w:jc w:val="both"/>
        <w:rPr>
          <w:rFonts w:ascii="Times New Roman" w:eastAsia="Calibri" w:hAnsi="Times New Roman" w:cs="Times New Roman"/>
          <w:sz w:val="18"/>
          <w:szCs w:val="18"/>
          <w:lang w:eastAsia="en-US"/>
        </w:rPr>
      </w:pPr>
      <w:r w:rsidRPr="00290B21">
        <w:rPr>
          <w:rFonts w:ascii="Times New Roman" w:eastAsia="Calibri" w:hAnsi="Times New Roman" w:cs="Times New Roman"/>
          <w:sz w:val="18"/>
          <w:szCs w:val="18"/>
          <w:lang w:eastAsia="en-US"/>
        </w:rPr>
        <w:t xml:space="preserve">Возможная точка подключения, существующий распределительный газопровод низкого давления (выход из ГРПШ), расположенного по адресу: г. Добрянка, ул. Розы Люксембург, 76, собственником является АО «Газпром газораспределение Пермь». Ориентировочное расстояние: 330  метров. </w:t>
      </w:r>
    </w:p>
    <w:p w:rsidR="00E63BB1" w:rsidRPr="00290B21" w:rsidRDefault="00E63BB1" w:rsidP="00E63BB1">
      <w:pPr>
        <w:spacing w:after="0" w:line="240" w:lineRule="auto"/>
        <w:jc w:val="both"/>
        <w:rPr>
          <w:rFonts w:ascii="Times New Roman" w:eastAsia="Calibri" w:hAnsi="Times New Roman" w:cs="Times New Roman"/>
          <w:sz w:val="18"/>
          <w:szCs w:val="18"/>
          <w:lang w:eastAsia="en-US"/>
        </w:rPr>
      </w:pPr>
      <w:proofErr w:type="gramStart"/>
      <w:r w:rsidRPr="00290B21">
        <w:rPr>
          <w:rFonts w:ascii="Times New Roman" w:eastAsia="Calibri" w:hAnsi="Times New Roman" w:cs="Times New Roman"/>
          <w:sz w:val="18"/>
          <w:szCs w:val="18"/>
          <w:lang w:eastAsia="en-US"/>
        </w:rPr>
        <w:t>Свободная мощность существующих сетей и максимальная нагрузка могут быть определены, после предоставления пакета документов, согласно п.7 и п.8 Правил подключения (технологического присоединения) объектов капитального строительства к сетям газораспределения, утвержденных Постановление Правительства РФ №1314 от 30.12.2013г.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w:t>
      </w:r>
      <w:proofErr w:type="gramEnd"/>
      <w:r w:rsidRPr="00290B21">
        <w:rPr>
          <w:rFonts w:ascii="Times New Roman" w:eastAsia="Calibri" w:hAnsi="Times New Roman" w:cs="Times New Roman"/>
          <w:sz w:val="18"/>
          <w:szCs w:val="18"/>
          <w:lang w:eastAsia="en-US"/>
        </w:rPr>
        <w:t xml:space="preserve"> Правительства Российской Федерации".</w:t>
      </w:r>
    </w:p>
    <w:p w:rsidR="00E63BB1" w:rsidRPr="00290B21" w:rsidRDefault="00E63BB1" w:rsidP="00E63BB1">
      <w:pPr>
        <w:spacing w:after="0" w:line="240" w:lineRule="auto"/>
        <w:jc w:val="both"/>
        <w:rPr>
          <w:rFonts w:ascii="Times New Roman" w:eastAsia="Calibri" w:hAnsi="Times New Roman" w:cs="Times New Roman"/>
          <w:sz w:val="18"/>
          <w:szCs w:val="18"/>
          <w:lang w:eastAsia="en-US"/>
        </w:rPr>
      </w:pPr>
      <w:r w:rsidRPr="00290B21">
        <w:rPr>
          <w:rFonts w:ascii="Times New Roman" w:eastAsia="Calibri" w:hAnsi="Times New Roman" w:cs="Times New Roman"/>
          <w:sz w:val="18"/>
          <w:szCs w:val="18"/>
          <w:lang w:eastAsia="en-US"/>
        </w:rPr>
        <w:t>В силу п. 6 правил технологического присоединения осуществляется на основании договора, заключаемого между сетевой организацией и юридическим или физическим лицом. Перечень мероприятий по технологическому присоединению определяется в технических  условиях.</w:t>
      </w:r>
    </w:p>
    <w:p w:rsidR="00E63BB1" w:rsidRPr="00290B21" w:rsidRDefault="00E63BB1" w:rsidP="00E63BB1">
      <w:pPr>
        <w:spacing w:after="0" w:line="240" w:lineRule="auto"/>
        <w:jc w:val="both"/>
        <w:rPr>
          <w:rFonts w:ascii="Times New Roman" w:eastAsia="Calibri" w:hAnsi="Times New Roman" w:cs="Times New Roman"/>
          <w:sz w:val="18"/>
          <w:szCs w:val="18"/>
          <w:lang w:eastAsia="en-US"/>
        </w:rPr>
      </w:pPr>
      <w:r w:rsidRPr="00290B21">
        <w:rPr>
          <w:rFonts w:ascii="Times New Roman" w:eastAsia="Calibri" w:hAnsi="Times New Roman" w:cs="Times New Roman"/>
          <w:sz w:val="18"/>
          <w:szCs w:val="18"/>
          <w:lang w:eastAsia="en-US"/>
        </w:rPr>
        <w:t>Сроки подключения объекта капитального строительства к сетям газоснабжения, сроки действия технических условий утверждены Постановлением Правительства РФ №1314 от 30.12.2003г</w:t>
      </w:r>
      <w:proofErr w:type="gramStart"/>
      <w:r w:rsidRPr="00290B21">
        <w:rPr>
          <w:rFonts w:ascii="Times New Roman" w:eastAsia="Calibri" w:hAnsi="Times New Roman" w:cs="Times New Roman"/>
          <w:sz w:val="18"/>
          <w:szCs w:val="18"/>
          <w:lang w:eastAsia="en-US"/>
        </w:rPr>
        <w:t>..</w:t>
      </w:r>
      <w:proofErr w:type="gramEnd"/>
    </w:p>
    <w:p w:rsidR="00E63BB1" w:rsidRPr="004A3A93" w:rsidRDefault="00E63BB1" w:rsidP="00E63BB1">
      <w:pPr>
        <w:spacing w:after="0" w:line="240" w:lineRule="auto"/>
        <w:jc w:val="both"/>
        <w:rPr>
          <w:rFonts w:ascii="Times New Roman" w:eastAsia="Calibri" w:hAnsi="Times New Roman" w:cs="Times New Roman"/>
          <w:sz w:val="18"/>
          <w:szCs w:val="18"/>
          <w:lang w:eastAsia="en-US"/>
        </w:rPr>
      </w:pPr>
      <w:proofErr w:type="gramStart"/>
      <w:r w:rsidRPr="00290B21">
        <w:rPr>
          <w:rFonts w:ascii="Times New Roman" w:eastAsia="Calibri" w:hAnsi="Times New Roman" w:cs="Times New Roman"/>
          <w:sz w:val="18"/>
          <w:szCs w:val="18"/>
          <w:lang w:eastAsia="en-US"/>
        </w:rPr>
        <w:t xml:space="preserve">Для заключения договора подключения (технологического присоединения) и получения технических условий подключения (технологического присоединения), необходимо предоставить пакет документов соответствии с п. 16 «Правил подключения…» утвержденных Постановлением правительства </w:t>
      </w:r>
      <w:bookmarkEnd w:id="0"/>
      <w:r w:rsidRPr="004A3A93">
        <w:rPr>
          <w:rFonts w:ascii="Times New Roman" w:eastAsia="Calibri" w:hAnsi="Times New Roman" w:cs="Times New Roman"/>
          <w:sz w:val="18"/>
          <w:szCs w:val="18"/>
          <w:lang w:eastAsia="en-US"/>
        </w:rPr>
        <w:t>РФ от 13.09.2021 №1547 в Пермский районный филиал АО «Газпром газораспределение Пермь».</w:t>
      </w:r>
      <w:proofErr w:type="gramEnd"/>
    </w:p>
    <w:p w:rsidR="00E63BB1" w:rsidRPr="004A3A93" w:rsidRDefault="00E63BB1" w:rsidP="00E63BB1">
      <w:pPr>
        <w:spacing w:after="0" w:line="240" w:lineRule="auto"/>
        <w:jc w:val="both"/>
        <w:rPr>
          <w:rFonts w:ascii="Times New Roman" w:eastAsia="Calibri" w:hAnsi="Times New Roman" w:cs="Times New Roman"/>
          <w:sz w:val="18"/>
          <w:szCs w:val="18"/>
          <w:lang w:eastAsia="en-US"/>
        </w:rPr>
      </w:pPr>
    </w:p>
    <w:p w:rsidR="00E63BB1" w:rsidRPr="004A3A93" w:rsidRDefault="00E63BB1" w:rsidP="00E63BB1">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4A3A93">
        <w:rPr>
          <w:rFonts w:ascii="Times New Roman" w:eastAsia="Calibri" w:hAnsi="Times New Roman" w:cs="Times New Roman"/>
          <w:sz w:val="18"/>
          <w:szCs w:val="18"/>
          <w:lang w:eastAsia="en-US"/>
        </w:rPr>
        <w:t xml:space="preserve">Техническая возможность присоединения к </w:t>
      </w:r>
      <w:r w:rsidRPr="004A3A93">
        <w:rPr>
          <w:rFonts w:ascii="Times New Roman" w:eastAsia="Calibri" w:hAnsi="Times New Roman" w:cs="Times New Roman"/>
          <w:b/>
          <w:sz w:val="18"/>
          <w:szCs w:val="18"/>
          <w:lang w:eastAsia="en-US"/>
        </w:rPr>
        <w:t xml:space="preserve">электрическим сетям </w:t>
      </w:r>
      <w:r w:rsidRPr="004A3A93">
        <w:rPr>
          <w:rFonts w:ascii="Times New Roman" w:eastAsia="Calibri" w:hAnsi="Times New Roman" w:cs="Times New Roman"/>
          <w:sz w:val="18"/>
          <w:szCs w:val="18"/>
          <w:lang w:eastAsia="en-US"/>
        </w:rPr>
        <w:t xml:space="preserve">АО «КЭС КМР»  </w:t>
      </w:r>
      <w:r w:rsidRPr="004A3A93">
        <w:rPr>
          <w:rFonts w:ascii="Times New Roman" w:eastAsia="Calibri" w:hAnsi="Times New Roman" w:cs="Times New Roman"/>
          <w:b/>
          <w:sz w:val="18"/>
          <w:szCs w:val="18"/>
          <w:lang w:eastAsia="en-US"/>
        </w:rPr>
        <w:t>имеется.</w:t>
      </w:r>
    </w:p>
    <w:p w:rsidR="00E63BB1" w:rsidRPr="004A3A93" w:rsidRDefault="00E63BB1" w:rsidP="00E63BB1">
      <w:pPr>
        <w:spacing w:after="0" w:line="240" w:lineRule="auto"/>
        <w:jc w:val="both"/>
        <w:rPr>
          <w:rFonts w:ascii="Times New Roman" w:eastAsia="Calibri" w:hAnsi="Times New Roman" w:cs="Times New Roman"/>
          <w:sz w:val="18"/>
          <w:szCs w:val="18"/>
          <w:lang w:eastAsia="en-US"/>
        </w:rPr>
      </w:pPr>
    </w:p>
    <w:p w:rsidR="00E63BB1" w:rsidRPr="004A3A93" w:rsidRDefault="00E63BB1" w:rsidP="00E63BB1">
      <w:pPr>
        <w:spacing w:after="0" w:line="240" w:lineRule="auto"/>
        <w:jc w:val="both"/>
        <w:rPr>
          <w:rFonts w:ascii="Times New Roman" w:eastAsia="Calibri" w:hAnsi="Times New Roman" w:cs="Times New Roman"/>
          <w:b/>
          <w:sz w:val="18"/>
          <w:szCs w:val="18"/>
          <w:lang w:eastAsia="en-US"/>
        </w:rPr>
      </w:pPr>
      <w:r w:rsidRPr="004A3A93">
        <w:rPr>
          <w:rFonts w:ascii="Times New Roman" w:eastAsia="Calibri" w:hAnsi="Times New Roman" w:cs="Times New Roman"/>
          <w:sz w:val="18"/>
          <w:szCs w:val="18"/>
          <w:lang w:eastAsia="en-US"/>
        </w:rPr>
        <w:t xml:space="preserve">Техническая возможность подключения к </w:t>
      </w:r>
      <w:r w:rsidRPr="004A3A93">
        <w:rPr>
          <w:rFonts w:ascii="Times New Roman" w:eastAsia="Calibri" w:hAnsi="Times New Roman" w:cs="Times New Roman"/>
          <w:b/>
          <w:sz w:val="18"/>
          <w:szCs w:val="18"/>
          <w:lang w:eastAsia="en-US"/>
        </w:rPr>
        <w:t xml:space="preserve">сетям водоснабжения имеется. </w:t>
      </w:r>
    </w:p>
    <w:p w:rsidR="00E63BB1" w:rsidRPr="004A3A93" w:rsidRDefault="00E63BB1" w:rsidP="00E63BB1">
      <w:pPr>
        <w:spacing w:after="0" w:line="240" w:lineRule="auto"/>
        <w:jc w:val="both"/>
        <w:rPr>
          <w:rFonts w:ascii="Times New Roman" w:eastAsia="Calibri" w:hAnsi="Times New Roman" w:cs="Times New Roman"/>
          <w:sz w:val="18"/>
          <w:szCs w:val="18"/>
          <w:lang w:eastAsia="en-US"/>
        </w:rPr>
      </w:pPr>
      <w:r w:rsidRPr="004A3A93">
        <w:rPr>
          <w:rFonts w:ascii="Times New Roman" w:eastAsia="Calibri" w:hAnsi="Times New Roman" w:cs="Times New Roman"/>
          <w:sz w:val="18"/>
          <w:szCs w:val="18"/>
          <w:lang w:eastAsia="en-US"/>
        </w:rPr>
        <w:t>Предельная допустимая мощность существующих сетей водоснабжения -305 м3/час.</w:t>
      </w:r>
    </w:p>
    <w:p w:rsidR="00E63BB1" w:rsidRPr="004A3A93" w:rsidRDefault="00E63BB1" w:rsidP="00E63BB1">
      <w:pPr>
        <w:spacing w:after="0" w:line="240" w:lineRule="auto"/>
        <w:jc w:val="both"/>
        <w:rPr>
          <w:rFonts w:ascii="Times New Roman" w:eastAsia="Calibri" w:hAnsi="Times New Roman" w:cs="Times New Roman"/>
          <w:sz w:val="18"/>
          <w:szCs w:val="18"/>
          <w:lang w:eastAsia="en-US"/>
        </w:rPr>
      </w:pPr>
      <w:r w:rsidRPr="004A3A93">
        <w:rPr>
          <w:rFonts w:ascii="Times New Roman" w:eastAsia="Calibri" w:hAnsi="Times New Roman" w:cs="Times New Roman"/>
          <w:sz w:val="18"/>
          <w:szCs w:val="18"/>
          <w:lang w:eastAsia="en-US"/>
        </w:rPr>
        <w:t>Срок подключения объекта капитального строительства к сетям водоснабжения в течени</w:t>
      </w:r>
      <w:proofErr w:type="gramStart"/>
      <w:r w:rsidRPr="004A3A93">
        <w:rPr>
          <w:rFonts w:ascii="Times New Roman" w:eastAsia="Calibri" w:hAnsi="Times New Roman" w:cs="Times New Roman"/>
          <w:sz w:val="18"/>
          <w:szCs w:val="18"/>
          <w:lang w:eastAsia="en-US"/>
        </w:rPr>
        <w:t>и</w:t>
      </w:r>
      <w:proofErr w:type="gramEnd"/>
      <w:r w:rsidRPr="004A3A93">
        <w:rPr>
          <w:rFonts w:ascii="Times New Roman" w:eastAsia="Calibri" w:hAnsi="Times New Roman" w:cs="Times New Roman"/>
          <w:sz w:val="18"/>
          <w:szCs w:val="18"/>
          <w:lang w:eastAsia="en-US"/>
        </w:rPr>
        <w:t xml:space="preserve"> 30 календарных дней после подписания заявителем договора о подключении.</w:t>
      </w:r>
    </w:p>
    <w:p w:rsidR="00E63BB1" w:rsidRPr="004A3A93" w:rsidRDefault="00E63BB1" w:rsidP="00E63BB1">
      <w:pPr>
        <w:spacing w:after="0" w:line="240" w:lineRule="auto"/>
        <w:jc w:val="both"/>
        <w:rPr>
          <w:rFonts w:ascii="Times New Roman" w:eastAsia="Calibri" w:hAnsi="Times New Roman" w:cs="Times New Roman"/>
          <w:sz w:val="18"/>
          <w:szCs w:val="18"/>
          <w:lang w:eastAsia="en-US"/>
        </w:rPr>
      </w:pPr>
      <w:r w:rsidRPr="004A3A93">
        <w:rPr>
          <w:rFonts w:ascii="Times New Roman" w:eastAsia="Calibri" w:hAnsi="Times New Roman" w:cs="Times New Roman"/>
          <w:sz w:val="18"/>
          <w:szCs w:val="18"/>
          <w:lang w:eastAsia="en-US"/>
        </w:rPr>
        <w:t>Плата за подключение (технологического присоединения) к сетям водоснабжения, согласно Постановлению Министерства тарифного регулирования и энергетики Пермского края, с 1 января 2023 года по 31 декабря 2023 года составляет 9312,00 рублей.</w:t>
      </w:r>
    </w:p>
    <w:p w:rsidR="0091215C" w:rsidRPr="004A3A93" w:rsidRDefault="0091215C" w:rsidP="00E63BB1">
      <w:pPr>
        <w:spacing w:after="0" w:line="240" w:lineRule="auto"/>
        <w:jc w:val="both"/>
        <w:rPr>
          <w:rFonts w:ascii="Times New Roman" w:eastAsia="Calibri" w:hAnsi="Times New Roman" w:cs="Times New Roman"/>
          <w:b/>
          <w:sz w:val="18"/>
          <w:szCs w:val="18"/>
          <w:lang w:eastAsia="en-US"/>
        </w:rPr>
      </w:pPr>
    </w:p>
    <w:p w:rsidR="00911681" w:rsidRPr="004A3A93" w:rsidRDefault="00911681" w:rsidP="00C330F3">
      <w:pPr>
        <w:spacing w:after="0" w:line="240" w:lineRule="auto"/>
        <w:jc w:val="both"/>
        <w:rPr>
          <w:rFonts w:ascii="Times New Roman" w:eastAsia="Calibri" w:hAnsi="Times New Roman" w:cs="Times New Roman"/>
          <w:sz w:val="18"/>
          <w:szCs w:val="18"/>
          <w:lang w:eastAsia="en-US"/>
        </w:rPr>
      </w:pPr>
    </w:p>
    <w:p w:rsidR="005B7ECD" w:rsidRPr="004A3A93" w:rsidRDefault="007623CB" w:rsidP="0045148C">
      <w:pPr>
        <w:spacing w:after="0" w:line="240" w:lineRule="auto"/>
        <w:jc w:val="both"/>
        <w:rPr>
          <w:rFonts w:ascii="Times New Roman" w:hAnsi="Times New Roman" w:cs="Times New Roman"/>
          <w:b/>
          <w:bCs/>
          <w:sz w:val="18"/>
          <w:szCs w:val="18"/>
        </w:rPr>
      </w:pPr>
      <w:r w:rsidRPr="004A3A93">
        <w:rPr>
          <w:rFonts w:ascii="Times New Roman" w:hAnsi="Times New Roman" w:cs="Times New Roman"/>
          <w:b/>
          <w:bCs/>
          <w:sz w:val="18"/>
          <w:szCs w:val="18"/>
        </w:rPr>
        <w:t>ОСОБЫЕ ОТМЕТКИ:</w:t>
      </w:r>
      <w:r w:rsidR="00E63BB1">
        <w:rPr>
          <w:rFonts w:ascii="Times New Roman" w:hAnsi="Times New Roman" w:cs="Times New Roman"/>
          <w:b/>
          <w:bCs/>
          <w:sz w:val="18"/>
          <w:szCs w:val="18"/>
        </w:rPr>
        <w:t xml:space="preserve"> по лотам № 1 и № 2 отсутствуют </w:t>
      </w:r>
    </w:p>
    <w:p w:rsidR="00C23ED1" w:rsidRPr="004A3A93" w:rsidRDefault="00C23ED1" w:rsidP="00C23ED1">
      <w:pPr>
        <w:autoSpaceDE w:val="0"/>
        <w:autoSpaceDN w:val="0"/>
        <w:adjustRightInd w:val="0"/>
        <w:spacing w:after="0" w:line="240" w:lineRule="auto"/>
        <w:jc w:val="both"/>
        <w:rPr>
          <w:rFonts w:ascii="Times New Roman" w:hAnsi="Times New Roman" w:cs="Times New Roman"/>
          <w:b/>
          <w:sz w:val="18"/>
          <w:szCs w:val="18"/>
        </w:rPr>
      </w:pPr>
    </w:p>
    <w:p w:rsidR="006F79C5" w:rsidRPr="008064B0" w:rsidRDefault="006F79C5" w:rsidP="008064B0">
      <w:pPr>
        <w:autoSpaceDE w:val="0"/>
        <w:autoSpaceDN w:val="0"/>
        <w:adjustRightInd w:val="0"/>
        <w:spacing w:after="0" w:line="240" w:lineRule="auto"/>
        <w:ind w:firstLine="567"/>
        <w:jc w:val="both"/>
        <w:rPr>
          <w:rFonts w:ascii="Times New Roman" w:hAnsi="Times New Roman" w:cs="Times New Roman"/>
          <w:sz w:val="18"/>
          <w:szCs w:val="18"/>
        </w:rPr>
      </w:pPr>
      <w:r w:rsidRPr="008064B0">
        <w:rPr>
          <w:rFonts w:ascii="Times New Roman" w:hAnsi="Times New Roman" w:cs="Times New Roman"/>
          <w:b/>
          <w:sz w:val="18"/>
          <w:szCs w:val="18"/>
        </w:rPr>
        <w:t>Для участия в аукционе:</w:t>
      </w:r>
    </w:p>
    <w:p w:rsidR="00346FB7" w:rsidRPr="008064B0" w:rsidRDefault="00346FB7" w:rsidP="008064B0">
      <w:pPr>
        <w:tabs>
          <w:tab w:val="left" w:pos="540"/>
        </w:tabs>
        <w:spacing w:after="0" w:line="240" w:lineRule="auto"/>
        <w:jc w:val="both"/>
        <w:rPr>
          <w:rFonts w:ascii="Times New Roman" w:hAnsi="Times New Roman" w:cs="Times New Roman"/>
          <w:sz w:val="18"/>
          <w:szCs w:val="18"/>
        </w:rPr>
      </w:pPr>
      <w:r w:rsidRPr="008064B0">
        <w:rPr>
          <w:rFonts w:ascii="Times New Roman" w:hAnsi="Times New Roman" w:cs="Times New Roman"/>
          <w:sz w:val="18"/>
          <w:szCs w:val="18"/>
        </w:rPr>
        <w:t>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 Регистрация на «Единой электронной торговой площадке» осуществляется без взимания платы. Регистрация на «Единой электронной торговой площадке» подлежат претенденты, ранее не зарегистрированные на «Единой электронной торговой площадке» или регистрация которых на «Единой электронной торговой площадке», была ими прекращена. Регистрация на «Единой электронной торговой площадке» проводится в соответствии с Регламентом «Единой электронной торговой площадки».</w:t>
      </w:r>
    </w:p>
    <w:p w:rsidR="00346FB7" w:rsidRPr="008064B0" w:rsidRDefault="00346FB7" w:rsidP="008064B0">
      <w:pPr>
        <w:tabs>
          <w:tab w:val="left" w:pos="540"/>
        </w:tabs>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Заявка (образец которой приведен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 претендента либо лица, имеющего право действовать от имени претендента.</w:t>
      </w:r>
    </w:p>
    <w:p w:rsidR="00346FB7" w:rsidRPr="008064B0" w:rsidRDefault="00346FB7" w:rsidP="008064B0">
      <w:pPr>
        <w:tabs>
          <w:tab w:val="left" w:pos="540"/>
        </w:tabs>
        <w:spacing w:after="0" w:line="240" w:lineRule="auto"/>
        <w:ind w:firstLine="567"/>
        <w:jc w:val="both"/>
        <w:rPr>
          <w:rFonts w:ascii="Times New Roman" w:eastAsia="Arial" w:hAnsi="Times New Roman" w:cs="Times New Roman"/>
          <w:i/>
          <w:kern w:val="2"/>
          <w:sz w:val="18"/>
          <w:szCs w:val="18"/>
          <w:lang w:eastAsia="ar-SA"/>
        </w:rPr>
      </w:pPr>
      <w:r w:rsidRPr="008064B0">
        <w:rPr>
          <w:rFonts w:ascii="Times New Roman" w:eastAsia="Arial" w:hAnsi="Times New Roman" w:cs="Times New Roman"/>
          <w:kern w:val="2"/>
          <w:sz w:val="18"/>
          <w:szCs w:val="18"/>
          <w:lang w:eastAsia="ar-SA"/>
        </w:rPr>
        <w:tab/>
      </w:r>
      <w:r w:rsidRPr="008064B0">
        <w:rPr>
          <w:rFonts w:ascii="Times New Roman" w:eastAsia="Arial" w:hAnsi="Times New Roman" w:cs="Times New Roman"/>
          <w:i/>
          <w:kern w:val="2"/>
          <w:sz w:val="18"/>
          <w:szCs w:val="18"/>
          <w:lang w:eastAsia="ar-SA"/>
        </w:rPr>
        <w:t>С заявкой претенденты представляют следующие документы:</w:t>
      </w:r>
    </w:p>
    <w:p w:rsidR="00346FB7" w:rsidRPr="008064B0" w:rsidRDefault="00346FB7" w:rsidP="008064B0">
      <w:pPr>
        <w:tabs>
          <w:tab w:val="left" w:pos="540"/>
        </w:tabs>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физические лица: документ удостоверяющий личность гражданина РФ;</w:t>
      </w:r>
    </w:p>
    <w:p w:rsidR="00346FB7" w:rsidRPr="008064B0" w:rsidRDefault="00346FB7" w:rsidP="008064B0">
      <w:pPr>
        <w:tabs>
          <w:tab w:val="left" w:pos="540"/>
        </w:tabs>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индивидуальные предприниматели: копия листа записи Единого государственного реестра индивидуальных предпринимателей или копия свидетельства о регистрации в качестве индивидуального предпринимателя</w:t>
      </w:r>
    </w:p>
    <w:p w:rsidR="00346FB7" w:rsidRPr="008064B0" w:rsidRDefault="00346FB7" w:rsidP="008064B0">
      <w:pPr>
        <w:tabs>
          <w:tab w:val="left" w:pos="540"/>
        </w:tabs>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юридические лица:</w:t>
      </w:r>
    </w:p>
    <w:p w:rsidR="00346FB7" w:rsidRPr="008064B0" w:rsidRDefault="00346FB7" w:rsidP="008064B0">
      <w:pPr>
        <w:tabs>
          <w:tab w:val="left" w:pos="540"/>
        </w:tabs>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xml:space="preserve">заверенные копии учредительных документов; </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В случае</w:t>
      </w:r>
      <w:proofErr w:type="gramStart"/>
      <w:r w:rsidRPr="008064B0">
        <w:rPr>
          <w:rFonts w:ascii="Times New Roman" w:eastAsia="Arial" w:hAnsi="Times New Roman" w:cs="Times New Roman"/>
          <w:kern w:val="2"/>
          <w:sz w:val="18"/>
          <w:szCs w:val="18"/>
          <w:lang w:eastAsia="ar-SA"/>
        </w:rPr>
        <w:t>,</w:t>
      </w:r>
      <w:proofErr w:type="gramEnd"/>
      <w:r w:rsidRPr="008064B0">
        <w:rPr>
          <w:rFonts w:ascii="Times New Roman" w:eastAsia="Arial" w:hAnsi="Times New Roman" w:cs="Times New Roman"/>
          <w:kern w:val="2"/>
          <w:sz w:val="18"/>
          <w:szCs w:val="18"/>
          <w:lang w:eastAsia="ar-SA"/>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9" w:history="1">
        <w:r w:rsidRPr="008064B0">
          <w:rPr>
            <w:rStyle w:val="a9"/>
            <w:rFonts w:ascii="Times New Roman" w:eastAsia="Arial" w:hAnsi="Times New Roman" w:cs="Times New Roman"/>
            <w:kern w:val="2"/>
            <w:sz w:val="18"/>
            <w:szCs w:val="18"/>
            <w:lang w:eastAsia="ar-SA"/>
          </w:rPr>
          <w:t>порядке</w:t>
        </w:r>
      </w:hyperlink>
      <w:r w:rsidRPr="008064B0">
        <w:rPr>
          <w:rFonts w:ascii="Times New Roman" w:eastAsia="Arial" w:hAnsi="Times New Roman" w:cs="Times New Roman"/>
          <w:kern w:val="2"/>
          <w:sz w:val="18"/>
          <w:szCs w:val="18"/>
          <w:lang w:eastAsia="ar-SA"/>
        </w:rPr>
        <w:t>, или нотариально заверенная копия такой доверенности. В случае</w:t>
      </w:r>
      <w:proofErr w:type="gramStart"/>
      <w:r w:rsidRPr="008064B0">
        <w:rPr>
          <w:rFonts w:ascii="Times New Roman" w:eastAsia="Arial" w:hAnsi="Times New Roman" w:cs="Times New Roman"/>
          <w:kern w:val="2"/>
          <w:sz w:val="18"/>
          <w:szCs w:val="18"/>
          <w:lang w:eastAsia="ar-SA"/>
        </w:rPr>
        <w:t>,</w:t>
      </w:r>
      <w:proofErr w:type="gramEnd"/>
      <w:r w:rsidRPr="008064B0">
        <w:rPr>
          <w:rFonts w:ascii="Times New Roman" w:eastAsia="Arial" w:hAnsi="Times New Roman" w:cs="Times New Roman"/>
          <w:kern w:val="2"/>
          <w:sz w:val="18"/>
          <w:szCs w:val="18"/>
          <w:lang w:eastAsia="ar-SA"/>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Одно лицо имеет право подать только одну заявку.</w:t>
      </w:r>
    </w:p>
    <w:p w:rsidR="00346FB7" w:rsidRPr="008064B0" w:rsidRDefault="008064B0" w:rsidP="008064B0">
      <w:pPr>
        <w:spacing w:after="0" w:line="240" w:lineRule="auto"/>
        <w:jc w:val="both"/>
        <w:rPr>
          <w:rFonts w:ascii="Times New Roman" w:eastAsia="Arial" w:hAnsi="Times New Roman" w:cs="Times New Roman"/>
          <w:kern w:val="2"/>
          <w:sz w:val="18"/>
          <w:szCs w:val="18"/>
          <w:u w:val="single"/>
          <w:lang w:eastAsia="ar-SA"/>
        </w:rPr>
      </w:pPr>
      <w:r>
        <w:rPr>
          <w:rFonts w:ascii="Times New Roman" w:eastAsia="Arial" w:hAnsi="Times New Roman" w:cs="Times New Roman"/>
          <w:kern w:val="2"/>
          <w:sz w:val="18"/>
          <w:szCs w:val="18"/>
          <w:lang w:eastAsia="ar-SA"/>
        </w:rPr>
        <w:t>*</w:t>
      </w:r>
      <w:r w:rsidR="00346FB7" w:rsidRPr="008064B0">
        <w:rPr>
          <w:rFonts w:ascii="Times New Roman" w:eastAsia="Arial" w:hAnsi="Times New Roman" w:cs="Times New Roman"/>
          <w:kern w:val="2"/>
          <w:sz w:val="18"/>
          <w:szCs w:val="18"/>
          <w:u w:val="single"/>
          <w:lang w:eastAsia="ar-SA"/>
        </w:rPr>
        <w:t xml:space="preserve">Заявки подаются на электронную площадку, начиная </w:t>
      </w:r>
      <w:proofErr w:type="gramStart"/>
      <w:r w:rsidR="00346FB7" w:rsidRPr="008064B0">
        <w:rPr>
          <w:rFonts w:ascii="Times New Roman" w:eastAsia="Arial" w:hAnsi="Times New Roman" w:cs="Times New Roman"/>
          <w:kern w:val="2"/>
          <w:sz w:val="18"/>
          <w:szCs w:val="18"/>
          <w:u w:val="single"/>
          <w:lang w:eastAsia="ar-SA"/>
        </w:rPr>
        <w:t>с даты начала</w:t>
      </w:r>
      <w:proofErr w:type="gramEnd"/>
      <w:r w:rsidR="00346FB7" w:rsidRPr="008064B0">
        <w:rPr>
          <w:rFonts w:ascii="Times New Roman" w:eastAsia="Arial" w:hAnsi="Times New Roman" w:cs="Times New Roman"/>
          <w:kern w:val="2"/>
          <w:sz w:val="18"/>
          <w:szCs w:val="18"/>
          <w:u w:val="single"/>
          <w:lang w:eastAsia="ar-SA"/>
        </w:rPr>
        <w:t xml:space="preserve"> приема заявок до времени и даты окончания приема заявок, указанных в настоящем извещении.</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В течение одного часа со времени поступления заявки оператор электронной площадки сообщает претендент</w:t>
      </w:r>
      <w:proofErr w:type="gramStart"/>
      <w:r w:rsidRPr="008064B0">
        <w:rPr>
          <w:rFonts w:ascii="Times New Roman" w:eastAsia="Arial" w:hAnsi="Times New Roman" w:cs="Times New Roman"/>
          <w:kern w:val="2"/>
          <w:sz w:val="18"/>
          <w:szCs w:val="18"/>
          <w:lang w:eastAsia="ar-SA"/>
        </w:rPr>
        <w:t>у о ее</w:t>
      </w:r>
      <w:proofErr w:type="gramEnd"/>
      <w:r w:rsidRPr="008064B0">
        <w:rPr>
          <w:rFonts w:ascii="Times New Roman" w:eastAsia="Arial" w:hAnsi="Times New Roman" w:cs="Times New Roman"/>
          <w:kern w:val="2"/>
          <w:sz w:val="18"/>
          <w:szCs w:val="18"/>
          <w:lang w:eastAsia="ar-SA"/>
        </w:rPr>
        <w:t xml:space="preserve"> поступлении путем направления уведомления.</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Претендент вправе не позднее дня окончания приема заявок отозвать заявку путем направления уведомления об отзыве заявки на электронную площадку. В случае отзыва Претендентом заявки в установленном порядке, уведомление об отзыве заявки вместе с заявкой в течени</w:t>
      </w:r>
      <w:proofErr w:type="gramStart"/>
      <w:r w:rsidRPr="008064B0">
        <w:rPr>
          <w:rFonts w:ascii="Times New Roman" w:eastAsia="Arial" w:hAnsi="Times New Roman" w:cs="Times New Roman"/>
          <w:kern w:val="2"/>
          <w:sz w:val="18"/>
          <w:szCs w:val="18"/>
          <w:lang w:eastAsia="ar-SA"/>
        </w:rPr>
        <w:t>и</w:t>
      </w:r>
      <w:proofErr w:type="gramEnd"/>
      <w:r w:rsidRPr="008064B0">
        <w:rPr>
          <w:rFonts w:ascii="Times New Roman" w:eastAsia="Arial" w:hAnsi="Times New Roman" w:cs="Times New Roman"/>
          <w:kern w:val="2"/>
          <w:sz w:val="18"/>
          <w:szCs w:val="18"/>
          <w:lang w:eastAsia="ar-SA"/>
        </w:rPr>
        <w:t xml:space="preserve"> часа поступает в «личный кабинет» Продавца, о чем Претенденту направляется соответствующее уведомление. </w:t>
      </w:r>
      <w:r w:rsidRPr="008064B0">
        <w:rPr>
          <w:rFonts w:ascii="Times New Roman" w:eastAsia="Arial" w:hAnsi="Times New Roman" w:cs="Times New Roman"/>
          <w:kern w:val="2"/>
          <w:sz w:val="18"/>
          <w:szCs w:val="18"/>
          <w:lang w:eastAsia="ar-SA"/>
        </w:rPr>
        <w:lastRenderedPageBreak/>
        <w:t>Поступивший от претендента задаток подлежит возврату в течение 3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8064B0">
        <w:rPr>
          <w:rFonts w:ascii="Times New Roman" w:eastAsia="Arial" w:hAnsi="Times New Roman" w:cs="Times New Roman"/>
          <w:kern w:val="2"/>
          <w:sz w:val="18"/>
          <w:szCs w:val="18"/>
          <w:lang w:eastAsia="ar-SA"/>
        </w:rPr>
        <w:t>ии ау</w:t>
      </w:r>
      <w:proofErr w:type="gramEnd"/>
      <w:r w:rsidRPr="008064B0">
        <w:rPr>
          <w:rFonts w:ascii="Times New Roman" w:eastAsia="Arial" w:hAnsi="Times New Roman" w:cs="Times New Roman"/>
          <w:kern w:val="2"/>
          <w:sz w:val="18"/>
          <w:szCs w:val="18"/>
          <w:lang w:eastAsia="ar-SA"/>
        </w:rPr>
        <w:t>кциона, при этом первоначальная заявка должна быть отозвана.</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346FB7" w:rsidRPr="008064B0" w:rsidRDefault="00346FB7" w:rsidP="008064B0">
      <w:pPr>
        <w:spacing w:after="0" w:line="240" w:lineRule="auto"/>
        <w:ind w:firstLine="708"/>
        <w:jc w:val="both"/>
        <w:rPr>
          <w:rFonts w:ascii="Times New Roman" w:eastAsia="Arial" w:hAnsi="Times New Roman" w:cs="Times New Roman"/>
          <w:kern w:val="2"/>
          <w:sz w:val="18"/>
          <w:szCs w:val="18"/>
          <w:lang w:eastAsia="ar-SA"/>
        </w:rPr>
      </w:pPr>
    </w:p>
    <w:p w:rsidR="00346FB7" w:rsidRPr="008064B0" w:rsidRDefault="00346FB7" w:rsidP="008064B0">
      <w:pPr>
        <w:autoSpaceDE w:val="0"/>
        <w:spacing w:after="0" w:line="240" w:lineRule="auto"/>
        <w:jc w:val="both"/>
        <w:rPr>
          <w:rFonts w:ascii="Times New Roman" w:eastAsia="Arial" w:hAnsi="Times New Roman" w:cs="Times New Roman"/>
          <w:b/>
          <w:kern w:val="2"/>
          <w:sz w:val="18"/>
          <w:szCs w:val="18"/>
          <w:lang w:eastAsia="ar-SA"/>
        </w:rPr>
      </w:pPr>
      <w:r w:rsidRPr="008064B0">
        <w:rPr>
          <w:rFonts w:ascii="Times New Roman" w:eastAsia="Arial" w:hAnsi="Times New Roman" w:cs="Times New Roman"/>
          <w:b/>
          <w:kern w:val="2"/>
          <w:sz w:val="18"/>
          <w:szCs w:val="18"/>
          <w:lang w:eastAsia="ar-SA"/>
        </w:rPr>
        <w:t>Заявитель не допускается к участию в аукционе в следующих случаях:</w:t>
      </w:r>
    </w:p>
    <w:p w:rsidR="00346FB7" w:rsidRPr="008064B0" w:rsidRDefault="00346FB7" w:rsidP="008064B0">
      <w:pPr>
        <w:autoSpaceDE w:val="0"/>
        <w:spacing w:after="0" w:line="240" w:lineRule="auto"/>
        <w:ind w:firstLine="540"/>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1) непредставление необходимых для участия в аукционе документов или представление недостоверных сведений;</w:t>
      </w:r>
    </w:p>
    <w:p w:rsidR="00346FB7" w:rsidRPr="008064B0" w:rsidRDefault="00346FB7" w:rsidP="008064B0">
      <w:pPr>
        <w:autoSpaceDE w:val="0"/>
        <w:spacing w:after="0" w:line="240" w:lineRule="auto"/>
        <w:ind w:firstLine="540"/>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xml:space="preserve">2) </w:t>
      </w:r>
      <w:proofErr w:type="gramStart"/>
      <w:r w:rsidRPr="008064B0">
        <w:rPr>
          <w:rFonts w:ascii="Times New Roman" w:eastAsia="Arial" w:hAnsi="Times New Roman" w:cs="Times New Roman"/>
          <w:kern w:val="2"/>
          <w:sz w:val="18"/>
          <w:szCs w:val="18"/>
          <w:lang w:eastAsia="ar-SA"/>
        </w:rPr>
        <w:t>не поступление</w:t>
      </w:r>
      <w:proofErr w:type="gramEnd"/>
      <w:r w:rsidRPr="008064B0">
        <w:rPr>
          <w:rFonts w:ascii="Times New Roman" w:eastAsia="Arial" w:hAnsi="Times New Roman" w:cs="Times New Roman"/>
          <w:kern w:val="2"/>
          <w:sz w:val="18"/>
          <w:szCs w:val="18"/>
          <w:lang w:eastAsia="ar-SA"/>
        </w:rPr>
        <w:t xml:space="preserve"> задатка на дату рассмотрения заявок на участие в аукционе;</w:t>
      </w:r>
    </w:p>
    <w:p w:rsidR="00346FB7" w:rsidRPr="008064B0" w:rsidRDefault="00346FB7" w:rsidP="008064B0">
      <w:pPr>
        <w:autoSpaceDE w:val="0"/>
        <w:spacing w:after="0" w:line="240" w:lineRule="auto"/>
        <w:ind w:firstLine="540"/>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3) подача заявки на участие лицом, которое в соответствии с Земельным Кодексом и другими федеральными законами не имеет права быть участником конкретного аукциона и приобретать земельный участок в аренду;</w:t>
      </w:r>
    </w:p>
    <w:p w:rsidR="00346FB7" w:rsidRPr="008064B0" w:rsidRDefault="00346FB7" w:rsidP="008064B0">
      <w:pPr>
        <w:autoSpaceDE w:val="0"/>
        <w:spacing w:after="0" w:line="240" w:lineRule="auto"/>
        <w:ind w:firstLine="540"/>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46FB7" w:rsidRPr="008064B0" w:rsidRDefault="00346FB7" w:rsidP="008064B0">
      <w:pPr>
        <w:spacing w:after="0" w:line="240" w:lineRule="auto"/>
        <w:ind w:firstLine="567"/>
        <w:jc w:val="both"/>
        <w:rPr>
          <w:rFonts w:ascii="Times New Roman" w:eastAsia="Arial" w:hAnsi="Times New Roman" w:cs="Times New Roman"/>
          <w:kern w:val="2"/>
          <w:sz w:val="18"/>
          <w:szCs w:val="18"/>
          <w:lang w:eastAsia="ar-SA"/>
        </w:rPr>
      </w:pPr>
      <w:proofErr w:type="gramStart"/>
      <w:r w:rsidRPr="008064B0">
        <w:rPr>
          <w:rFonts w:ascii="Times New Roman" w:eastAsia="Arial" w:hAnsi="Times New Roman" w:cs="Times New Roman"/>
          <w:kern w:val="2"/>
          <w:sz w:val="18"/>
          <w:szCs w:val="18"/>
          <w:lang w:eastAsia="ar-SA"/>
        </w:rPr>
        <w:t>Организатор аукциона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46FB7" w:rsidRPr="008064B0" w:rsidRDefault="00346FB7" w:rsidP="008064B0">
      <w:pPr>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346FB7" w:rsidRPr="008064B0" w:rsidRDefault="00346FB7" w:rsidP="008064B0">
      <w:pPr>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 форме или об отказе в признании участниками аукциона с указанием оснований отказа. </w:t>
      </w:r>
    </w:p>
    <w:p w:rsidR="00346FB7" w:rsidRPr="008064B0" w:rsidRDefault="00346FB7" w:rsidP="008064B0">
      <w:pPr>
        <w:widowControl w:val="0"/>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0" w:history="1">
        <w:r w:rsidRPr="008064B0">
          <w:rPr>
            <w:rStyle w:val="a9"/>
            <w:rFonts w:ascii="Times New Roman" w:eastAsia="Arial" w:hAnsi="Times New Roman" w:cs="Times New Roman"/>
            <w:kern w:val="2"/>
            <w:sz w:val="18"/>
            <w:szCs w:val="18"/>
            <w:lang w:eastAsia="ar-SA"/>
          </w:rPr>
          <w:t>www.torgi.gov.ru</w:t>
        </w:r>
      </w:hyperlink>
      <w:r w:rsidRPr="008064B0">
        <w:rPr>
          <w:rFonts w:ascii="Times New Roman" w:eastAsia="Arial" w:hAnsi="Times New Roman" w:cs="Times New Roman"/>
          <w:kern w:val="2"/>
          <w:sz w:val="18"/>
          <w:szCs w:val="18"/>
          <w:lang w:eastAsia="ar-SA"/>
        </w:rPr>
        <w:t xml:space="preserve"> (ГИС Торги).</w:t>
      </w:r>
    </w:p>
    <w:p w:rsidR="00346FB7" w:rsidRPr="008064B0" w:rsidRDefault="00346FB7" w:rsidP="008064B0">
      <w:pPr>
        <w:widowControl w:val="0"/>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ab/>
        <w:t>Проведение процедуры аукциона должно состояться не ранее чем за пять дней со дня прекращения приема документов, указанного в извещении о проведен</w:t>
      </w:r>
      <w:proofErr w:type="gramStart"/>
      <w:r w:rsidRPr="008064B0">
        <w:rPr>
          <w:rFonts w:ascii="Times New Roman" w:eastAsia="Arial" w:hAnsi="Times New Roman" w:cs="Times New Roman"/>
          <w:kern w:val="2"/>
          <w:sz w:val="18"/>
          <w:szCs w:val="18"/>
          <w:lang w:eastAsia="ar-SA"/>
        </w:rPr>
        <w:t>ии ау</w:t>
      </w:r>
      <w:proofErr w:type="gramEnd"/>
      <w:r w:rsidRPr="008064B0">
        <w:rPr>
          <w:rFonts w:ascii="Times New Roman" w:eastAsia="Arial" w:hAnsi="Times New Roman" w:cs="Times New Roman"/>
          <w:kern w:val="2"/>
          <w:sz w:val="18"/>
          <w:szCs w:val="18"/>
          <w:lang w:eastAsia="ar-SA"/>
        </w:rPr>
        <w:t>кциона в электронной форме.</w:t>
      </w:r>
    </w:p>
    <w:p w:rsidR="00346FB7" w:rsidRPr="008064B0" w:rsidRDefault="00346FB7" w:rsidP="008064B0">
      <w:pPr>
        <w:spacing w:after="0" w:line="240" w:lineRule="auto"/>
        <w:ind w:firstLine="708"/>
        <w:jc w:val="both"/>
        <w:rPr>
          <w:rFonts w:ascii="Times New Roman" w:eastAsia="Arial" w:hAnsi="Times New Roman" w:cs="Times New Roman"/>
          <w:kern w:val="2"/>
          <w:sz w:val="18"/>
          <w:szCs w:val="18"/>
          <w:lang w:eastAsia="ar-SA"/>
        </w:rPr>
      </w:pPr>
    </w:p>
    <w:p w:rsidR="006F79C5" w:rsidRPr="008064B0" w:rsidRDefault="006F79C5" w:rsidP="008064B0">
      <w:pPr>
        <w:spacing w:after="0" w:line="240" w:lineRule="auto"/>
        <w:ind w:firstLine="567"/>
        <w:rPr>
          <w:rFonts w:ascii="Times New Roman" w:hAnsi="Times New Roman" w:cs="Times New Roman"/>
          <w:b/>
          <w:sz w:val="18"/>
          <w:szCs w:val="18"/>
        </w:rPr>
      </w:pPr>
      <w:r w:rsidRPr="008064B0">
        <w:rPr>
          <w:rFonts w:ascii="Times New Roman" w:hAnsi="Times New Roman" w:cs="Times New Roman"/>
          <w:b/>
          <w:sz w:val="18"/>
          <w:szCs w:val="18"/>
        </w:rPr>
        <w:t>Порядок проведения аукциона:</w:t>
      </w:r>
    </w:p>
    <w:p w:rsidR="00346FB7" w:rsidRPr="008064B0" w:rsidRDefault="00346FB7" w:rsidP="008064B0">
      <w:pPr>
        <w:widowControl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Подача предложений в торговом зале возможна только в случае проведения аукциона в электронной форме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346FB7" w:rsidRPr="008064B0" w:rsidRDefault="00346FB7" w:rsidP="008064B0">
      <w:pPr>
        <w:widowControl w:val="0"/>
        <w:spacing w:after="0" w:line="240" w:lineRule="auto"/>
        <w:ind w:firstLine="720"/>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346FB7" w:rsidRPr="008064B0" w:rsidRDefault="00346FB7" w:rsidP="008064B0">
      <w:pPr>
        <w:widowControl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xml:space="preserve">«Шаг аукциона» установлен в фиксированной сумме и не изменяется в течение всего аукциона. </w:t>
      </w:r>
    </w:p>
    <w:p w:rsidR="00346FB7" w:rsidRPr="008064B0" w:rsidRDefault="00346FB7" w:rsidP="008064B0">
      <w:pPr>
        <w:widowControl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346FB7" w:rsidRPr="008064B0" w:rsidRDefault="00346FB7" w:rsidP="008064B0">
      <w:pPr>
        <w:widowControl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xml:space="preserve"> </w:t>
      </w:r>
      <w:proofErr w:type="gramStart"/>
      <w:r w:rsidRPr="008064B0">
        <w:rPr>
          <w:rFonts w:ascii="Times New Roman" w:eastAsia="Arial" w:hAnsi="Times New Roman" w:cs="Times New Roman"/>
          <w:kern w:val="2"/>
          <w:sz w:val="18"/>
          <w:szCs w:val="18"/>
          <w:lang w:eastAsia="ar-SA"/>
        </w:rPr>
        <w:t>Предложением о цене признается подписанное электронной подписью участника предложение участника, увеличенное на величину, равную или кратную «шагу аукциона» от начальной цены продажи права аренды или от лучшего предложения о цене, или предложение, равное начальной цене в установленных Регламентом электронной площадки случаях.</w:t>
      </w:r>
      <w:proofErr w:type="gramEnd"/>
    </w:p>
    <w:p w:rsidR="00346FB7" w:rsidRPr="008064B0" w:rsidRDefault="00346FB7" w:rsidP="008064B0">
      <w:pPr>
        <w:widowControl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Со времени начала проведения процедуры аукциона оператором электронной площадки размещается:</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в открытой части электронной площадки - информация о начале проведения процедуры аукциона с указанием наименования земельного участка, начальной цены и текущего «шага аукциона»;</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в закрытой части электронной площадки - помимо информации, указанной в открытой части электронной площадки, также предложения о цене земельного участка и время их поступления, величина повышения начальной цены («шаг аукциона»), время, оставшееся до окончания приема предложений о цене земельного участка.</w:t>
      </w:r>
    </w:p>
    <w:p w:rsidR="00346FB7" w:rsidRPr="008064B0" w:rsidRDefault="00346FB7" w:rsidP="008064B0">
      <w:pPr>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В течение одного часа со времени начала проведения процедуры аукциона участникам предлагается заявить о приобретении цены продажи права аренды. В случае</w:t>
      </w:r>
      <w:proofErr w:type="gramStart"/>
      <w:r w:rsidRPr="008064B0">
        <w:rPr>
          <w:rFonts w:ascii="Times New Roman" w:eastAsia="Arial" w:hAnsi="Times New Roman" w:cs="Times New Roman"/>
          <w:kern w:val="2"/>
          <w:sz w:val="18"/>
          <w:szCs w:val="18"/>
          <w:lang w:eastAsia="ar-SA"/>
        </w:rPr>
        <w:t>,</w:t>
      </w:r>
      <w:proofErr w:type="gramEnd"/>
      <w:r w:rsidRPr="008064B0">
        <w:rPr>
          <w:rFonts w:ascii="Times New Roman" w:eastAsia="Arial" w:hAnsi="Times New Roman" w:cs="Times New Roman"/>
          <w:kern w:val="2"/>
          <w:sz w:val="18"/>
          <w:szCs w:val="18"/>
          <w:lang w:eastAsia="ar-SA"/>
        </w:rPr>
        <w:t xml:space="preserve"> если в течение указанного времени:</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поступило предложение о начальной цене продажи права аренды, то время для представления следующих предложений об увеличенной на «шаг аукциона» цене продажи права аренды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продажи права аренды земельного участка следующее предложение не поступило, аукцион с помощью программно-аппаратных средств электронной площадки завершается;</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не поступило ни одного предложения о начальной цене продажи права аренды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размере арендной платы земельного участка является время завершения аукциона.</w:t>
      </w:r>
    </w:p>
    <w:p w:rsidR="00346FB7" w:rsidRPr="008064B0" w:rsidRDefault="00346FB7" w:rsidP="008064B0">
      <w:pPr>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В ходе проведения подачи предложений о цене продажи права аренды земельного участка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предложение о цене предоставлено до начала или по истечении установленного времени для подачи предложений о  цене;</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представленное предложение о цене ниже начальной цены продажи права аренды;</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представленное предложение о цене равно нулю;</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представленное предложение о цене не соответствует увеличению текущей цены в соответствии с «шагом аукциона»;</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представленное предложение о цене меньше ранее представленных предложений;</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представленное предложение о цене является лучшим текущим предложением о цене.</w:t>
      </w:r>
    </w:p>
    <w:p w:rsidR="00346FB7" w:rsidRPr="008064B0" w:rsidRDefault="00346FB7" w:rsidP="008064B0">
      <w:pPr>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Победителем аукциона признается участник, предложивший наибольшую цену.</w:t>
      </w:r>
    </w:p>
    <w:p w:rsidR="00346FB7" w:rsidRPr="008064B0" w:rsidRDefault="00346FB7" w:rsidP="008064B0">
      <w:pPr>
        <w:widowControl w:val="0"/>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продажи права аренды земельного участка для подведения итогов аукциона путем оформления протокола об итогах аукциона. </w:t>
      </w:r>
    </w:p>
    <w:p w:rsidR="00346FB7" w:rsidRPr="008064B0" w:rsidRDefault="00346FB7" w:rsidP="008064B0">
      <w:pPr>
        <w:autoSpaceDE w:val="0"/>
        <w:spacing w:after="0" w:line="240" w:lineRule="auto"/>
        <w:ind w:firstLine="567"/>
        <w:jc w:val="both"/>
        <w:rPr>
          <w:rFonts w:ascii="Times New Roman" w:eastAsia="Arial" w:hAnsi="Times New Roman" w:cs="Times New Roman"/>
          <w:kern w:val="2"/>
          <w:sz w:val="18"/>
          <w:szCs w:val="18"/>
          <w:lang w:eastAsia="ar-SA"/>
        </w:rPr>
      </w:pPr>
      <w:proofErr w:type="gramStart"/>
      <w:r w:rsidRPr="008064B0">
        <w:rPr>
          <w:rFonts w:ascii="Times New Roman" w:eastAsia="Arial" w:hAnsi="Times New Roman" w:cs="Times New Roman"/>
          <w:kern w:val="2"/>
          <w:sz w:val="18"/>
          <w:szCs w:val="18"/>
          <w:lang w:eastAsia="ar-SA"/>
        </w:rPr>
        <w:lastRenderedPageBreak/>
        <w:t>Протокол об итогах аукциона удостоверяет право победителя на заключение договора аренды, содержит фамилию, имя, отчество или наименование юридического лица - победителя аукциона, цену земельного участка,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земельного участка в ходе аукциона, и подписывается продавцом в течение одного часа с момента получения электронного журнала, но</w:t>
      </w:r>
      <w:proofErr w:type="gramEnd"/>
      <w:r w:rsidRPr="008064B0">
        <w:rPr>
          <w:rFonts w:ascii="Times New Roman" w:eastAsia="Arial" w:hAnsi="Times New Roman" w:cs="Times New Roman"/>
          <w:kern w:val="2"/>
          <w:sz w:val="18"/>
          <w:szCs w:val="18"/>
          <w:lang w:eastAsia="ar-SA"/>
        </w:rPr>
        <w:t xml:space="preserve"> не позднее рабочего дня, следующего за днем подведения итогов аукциона.</w:t>
      </w:r>
    </w:p>
    <w:p w:rsidR="00346FB7" w:rsidRPr="008064B0" w:rsidRDefault="00346FB7" w:rsidP="008064B0">
      <w:pPr>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xml:space="preserve">Процедура аукциона считается завершенной с момента подписания продавцом протокола об итогах аукциона. </w:t>
      </w:r>
    </w:p>
    <w:p w:rsidR="00346FB7" w:rsidRPr="008064B0" w:rsidRDefault="00346FB7" w:rsidP="008064B0">
      <w:pPr>
        <w:spacing w:after="0" w:line="240" w:lineRule="auto"/>
        <w:ind w:firstLine="567"/>
        <w:rPr>
          <w:rFonts w:ascii="Times New Roman" w:eastAsia="Arial" w:hAnsi="Times New Roman" w:cs="Times New Roman"/>
          <w:b/>
          <w:kern w:val="2"/>
          <w:sz w:val="18"/>
          <w:szCs w:val="18"/>
          <w:lang w:eastAsia="ar-SA"/>
        </w:rPr>
      </w:pPr>
      <w:r w:rsidRPr="008064B0">
        <w:rPr>
          <w:rFonts w:ascii="Times New Roman" w:eastAsia="Arial" w:hAnsi="Times New Roman" w:cs="Times New Roman"/>
          <w:b/>
          <w:kern w:val="2"/>
          <w:sz w:val="18"/>
          <w:szCs w:val="18"/>
          <w:lang w:eastAsia="ar-SA"/>
        </w:rPr>
        <w:t>Аукцион признается несостоявшимся в следующих случаях:</w:t>
      </w:r>
    </w:p>
    <w:p w:rsidR="00346FB7" w:rsidRPr="008064B0" w:rsidRDefault="00346FB7" w:rsidP="008064B0">
      <w:pPr>
        <w:autoSpaceDE w:val="0"/>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не было подано ни одной заявки на участие либо ни один из претендентов не признан участником;</w:t>
      </w:r>
    </w:p>
    <w:p w:rsidR="00346FB7" w:rsidRPr="008064B0" w:rsidRDefault="00346FB7" w:rsidP="008064B0">
      <w:pPr>
        <w:autoSpaceDE w:val="0"/>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принято решение о признании только одного претендента участником;</w:t>
      </w:r>
    </w:p>
    <w:p w:rsidR="00346FB7" w:rsidRPr="008064B0" w:rsidRDefault="00346FB7" w:rsidP="008064B0">
      <w:pPr>
        <w:autoSpaceDE w:val="0"/>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ни один из участников не сделал предложение о начальной цене земельного участка.</w:t>
      </w:r>
    </w:p>
    <w:p w:rsidR="00346FB7" w:rsidRPr="008064B0" w:rsidRDefault="00346FB7" w:rsidP="008064B0">
      <w:pPr>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Решение о признан</w:t>
      </w:r>
      <w:proofErr w:type="gramStart"/>
      <w:r w:rsidRPr="008064B0">
        <w:rPr>
          <w:rFonts w:ascii="Times New Roman" w:eastAsia="Arial" w:hAnsi="Times New Roman" w:cs="Times New Roman"/>
          <w:kern w:val="2"/>
          <w:sz w:val="18"/>
          <w:szCs w:val="18"/>
          <w:lang w:eastAsia="ar-SA"/>
        </w:rPr>
        <w:t>ии ау</w:t>
      </w:r>
      <w:proofErr w:type="gramEnd"/>
      <w:r w:rsidRPr="008064B0">
        <w:rPr>
          <w:rFonts w:ascii="Times New Roman" w:eastAsia="Arial" w:hAnsi="Times New Roman" w:cs="Times New Roman"/>
          <w:kern w:val="2"/>
          <w:sz w:val="18"/>
          <w:szCs w:val="18"/>
          <w:lang w:eastAsia="ar-SA"/>
        </w:rPr>
        <w:t>кциона несостоявшимся оформляется протоколом об итогах аукциона.</w:t>
      </w:r>
    </w:p>
    <w:p w:rsidR="00346FB7" w:rsidRPr="008064B0" w:rsidRDefault="00346FB7" w:rsidP="008064B0">
      <w:pPr>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46FB7" w:rsidRPr="008064B0" w:rsidRDefault="00346FB7" w:rsidP="008064B0">
      <w:pPr>
        <w:autoSpaceDE w:val="0"/>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наименование земельного участка и иные позволяющие его индивидуализировать сведения;</w:t>
      </w:r>
    </w:p>
    <w:p w:rsidR="00346FB7" w:rsidRPr="008064B0" w:rsidRDefault="00346FB7" w:rsidP="008064B0">
      <w:pPr>
        <w:autoSpaceDE w:val="0"/>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цена арендной платы;</w:t>
      </w:r>
    </w:p>
    <w:p w:rsidR="00346FB7" w:rsidRPr="008064B0" w:rsidRDefault="00346FB7" w:rsidP="008064B0">
      <w:pPr>
        <w:autoSpaceDE w:val="0"/>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фамилия, имя, отчество физического лица или наименование юридического лица – победителя.</w:t>
      </w:r>
    </w:p>
    <w:p w:rsidR="00346FB7" w:rsidRPr="008064B0" w:rsidRDefault="00346FB7" w:rsidP="008064B0">
      <w:pPr>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xml:space="preserve">Срок заключения договора аренды земельного участка: </w:t>
      </w:r>
    </w:p>
    <w:p w:rsidR="00346FB7" w:rsidRPr="008064B0" w:rsidRDefault="00346FB7" w:rsidP="008064B0">
      <w:pPr>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При уклонении или отказе победителя аукциона в электронной форме от заключения в установленный срок договора аренды земельного участка результаты продажи права аннулируются продавцом, победитель утрачивает право на заключение указанного договора, задаток ему не возвращается.</w:t>
      </w:r>
    </w:p>
    <w:p w:rsidR="00346FB7" w:rsidRPr="008064B0" w:rsidRDefault="00346FB7" w:rsidP="008064B0">
      <w:pPr>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Продавец вправе отменить аукцион не позднее, чем за 3 (три) дня до даты проведения аукциона.</w:t>
      </w:r>
    </w:p>
    <w:p w:rsidR="00346FB7" w:rsidRPr="008064B0" w:rsidRDefault="00346FB7" w:rsidP="008064B0">
      <w:pPr>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xml:space="preserve">Решение об отмене аукциона размещается на официальном сайте Российской Федерации для размещения информации о проведении торгов </w:t>
      </w:r>
      <w:hyperlink r:id="rId11" w:history="1">
        <w:r w:rsidRPr="008064B0">
          <w:rPr>
            <w:rStyle w:val="a9"/>
            <w:rFonts w:ascii="Times New Roman" w:eastAsia="Arial" w:hAnsi="Times New Roman" w:cs="Times New Roman"/>
            <w:kern w:val="2"/>
            <w:sz w:val="18"/>
            <w:szCs w:val="18"/>
            <w:lang w:eastAsia="ar-SA"/>
          </w:rPr>
          <w:t>www.torgi.gov.ru</w:t>
        </w:r>
      </w:hyperlink>
      <w:r w:rsidRPr="008064B0">
        <w:rPr>
          <w:rFonts w:ascii="Times New Roman" w:eastAsia="Arial" w:hAnsi="Times New Roman" w:cs="Times New Roman"/>
          <w:kern w:val="2"/>
          <w:sz w:val="18"/>
          <w:szCs w:val="18"/>
          <w:lang w:eastAsia="ar-SA"/>
        </w:rPr>
        <w:t xml:space="preserve"> (ГИС Торги) в открытой части «Единой электронной торговой площадки» в срок не позднее рабочего дня, следующего за днем принятия указанного решения.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346FB7" w:rsidRPr="008064B0" w:rsidRDefault="00346FB7" w:rsidP="008064B0">
      <w:pPr>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Организатор приостанавливает проведение продажи права на заключение договора аренды земельного участка в случае технологического сбоя, зафиксированного программно-аппаратными средствами торговой площадки, но не более чем на одни сутки. Возобновление проведения продажи права на заключение договора аренды земельного участка начинается с того момента, на котором продажа имущества была прервана. В течени</w:t>
      </w:r>
      <w:proofErr w:type="gramStart"/>
      <w:r w:rsidRPr="008064B0">
        <w:rPr>
          <w:rFonts w:ascii="Times New Roman" w:eastAsia="Arial" w:hAnsi="Times New Roman" w:cs="Times New Roman"/>
          <w:kern w:val="2"/>
          <w:sz w:val="18"/>
          <w:szCs w:val="18"/>
          <w:lang w:eastAsia="ar-SA"/>
        </w:rPr>
        <w:t>и</w:t>
      </w:r>
      <w:proofErr w:type="gramEnd"/>
      <w:r w:rsidRPr="008064B0">
        <w:rPr>
          <w:rFonts w:ascii="Times New Roman" w:eastAsia="Arial" w:hAnsi="Times New Roman" w:cs="Times New Roman"/>
          <w:kern w:val="2"/>
          <w:sz w:val="18"/>
          <w:szCs w:val="18"/>
          <w:lang w:eastAsia="ar-SA"/>
        </w:rPr>
        <w:t xml:space="preserve"> одного часа со времени приостановления проведения электронного аукциона оператор размещает на торговой площадке информацию о причине приостановления продажи права на заключения договора аренды земельного участка, времени приостановления и возобновления, уведомляет об этом участников, а также направляет указанную информацию продавцу для внесения в протокол.</w:t>
      </w:r>
    </w:p>
    <w:p w:rsidR="00D2458C" w:rsidRPr="008064B0" w:rsidRDefault="003A26EB" w:rsidP="008064B0">
      <w:pPr>
        <w:spacing w:after="0" w:line="240" w:lineRule="auto"/>
        <w:ind w:firstLine="567"/>
        <w:jc w:val="both"/>
        <w:rPr>
          <w:rFonts w:ascii="Times New Roman" w:hAnsi="Times New Roman" w:cs="Times New Roman"/>
          <w:sz w:val="18"/>
          <w:szCs w:val="18"/>
          <w:shd w:val="clear" w:color="auto" w:fill="FFFFFF"/>
        </w:rPr>
      </w:pPr>
      <w:r w:rsidRPr="008064B0">
        <w:rPr>
          <w:rFonts w:ascii="Times New Roman" w:hAnsi="Times New Roman" w:cs="Times New Roman"/>
          <w:sz w:val="18"/>
          <w:szCs w:val="18"/>
          <w:shd w:val="clear" w:color="auto" w:fill="FFFFFF"/>
        </w:rPr>
        <w:t>*</w:t>
      </w:r>
      <w:r w:rsidR="00D2458C" w:rsidRPr="008064B0">
        <w:rPr>
          <w:rFonts w:ascii="Times New Roman" w:hAnsi="Times New Roman" w:cs="Times New Roman"/>
          <w:sz w:val="18"/>
          <w:szCs w:val="18"/>
          <w:shd w:val="clear" w:color="auto" w:fill="FFFFFF"/>
        </w:rPr>
        <w:t xml:space="preserve">Вынос границ земельного участка в натуру осуществляется </w:t>
      </w:r>
      <w:r w:rsidR="00F46486" w:rsidRPr="008064B0">
        <w:rPr>
          <w:rFonts w:ascii="Times New Roman" w:hAnsi="Times New Roman" w:cs="Times New Roman"/>
          <w:sz w:val="18"/>
          <w:szCs w:val="18"/>
          <w:shd w:val="clear" w:color="auto" w:fill="FFFFFF"/>
        </w:rPr>
        <w:t xml:space="preserve">при подаче отдельного заявления </w:t>
      </w:r>
      <w:r w:rsidR="00D2458C" w:rsidRPr="008064B0">
        <w:rPr>
          <w:rFonts w:ascii="Times New Roman" w:hAnsi="Times New Roman" w:cs="Times New Roman"/>
          <w:sz w:val="18"/>
          <w:szCs w:val="18"/>
          <w:shd w:val="clear" w:color="auto" w:fill="FFFFFF"/>
        </w:rPr>
        <w:t>победителем аукциона или единственным участником после заключения договора аренды/купли-продажи земельного участка</w:t>
      </w:r>
      <w:r w:rsidR="00F46486" w:rsidRPr="008064B0">
        <w:rPr>
          <w:rFonts w:ascii="Times New Roman" w:hAnsi="Times New Roman" w:cs="Times New Roman"/>
          <w:sz w:val="18"/>
          <w:szCs w:val="18"/>
          <w:shd w:val="clear" w:color="auto" w:fill="FFFFFF"/>
        </w:rPr>
        <w:t>.</w:t>
      </w:r>
    </w:p>
    <w:p w:rsidR="00E43AF0" w:rsidRPr="008064B0" w:rsidRDefault="00E43AF0" w:rsidP="008064B0">
      <w:pPr>
        <w:spacing w:after="0" w:line="240" w:lineRule="auto"/>
        <w:ind w:firstLine="567"/>
        <w:jc w:val="both"/>
        <w:rPr>
          <w:rFonts w:ascii="Times New Roman" w:hAnsi="Times New Roman" w:cs="Times New Roman"/>
          <w:sz w:val="18"/>
          <w:szCs w:val="18"/>
        </w:rPr>
      </w:pPr>
      <w:r w:rsidRPr="008064B0">
        <w:rPr>
          <w:rFonts w:ascii="Times New Roman" w:hAnsi="Times New Roman" w:cs="Times New Roman"/>
          <w:sz w:val="18"/>
          <w:szCs w:val="18"/>
          <w:shd w:val="clear" w:color="auto" w:fill="FFFFFF"/>
        </w:rPr>
        <w:t>* Вынос границ осуществляется в течение одного года после регистрации права аренды на земельный участок.</w:t>
      </w:r>
    </w:p>
    <w:p w:rsidR="008064B0" w:rsidRDefault="00724AE9" w:rsidP="008064B0">
      <w:pPr>
        <w:spacing w:after="0" w:line="240" w:lineRule="auto"/>
        <w:ind w:firstLine="567"/>
        <w:jc w:val="both"/>
        <w:rPr>
          <w:rStyle w:val="a9"/>
          <w:rFonts w:ascii="Times New Roman" w:hAnsi="Times New Roman" w:cs="Times New Roman"/>
          <w:sz w:val="18"/>
          <w:szCs w:val="18"/>
        </w:rPr>
      </w:pPr>
      <w:r w:rsidRPr="008064B0">
        <w:rPr>
          <w:rFonts w:ascii="Times New Roman" w:hAnsi="Times New Roman" w:cs="Times New Roman"/>
          <w:sz w:val="18"/>
          <w:szCs w:val="18"/>
        </w:rPr>
        <w:t>Информация о проведен</w:t>
      </w:r>
      <w:proofErr w:type="gramStart"/>
      <w:r w:rsidRPr="008064B0">
        <w:rPr>
          <w:rFonts w:ascii="Times New Roman" w:hAnsi="Times New Roman" w:cs="Times New Roman"/>
          <w:sz w:val="18"/>
          <w:szCs w:val="18"/>
        </w:rPr>
        <w:t>ии ау</w:t>
      </w:r>
      <w:proofErr w:type="gramEnd"/>
      <w:r w:rsidRPr="008064B0">
        <w:rPr>
          <w:rFonts w:ascii="Times New Roman" w:hAnsi="Times New Roman" w:cs="Times New Roman"/>
          <w:sz w:val="18"/>
          <w:szCs w:val="18"/>
        </w:rPr>
        <w:t xml:space="preserve">кциона, проект договора купли-продажи, бланк заявки на участие в торгах опубликованы </w:t>
      </w:r>
      <w:r w:rsidR="005B7A66" w:rsidRPr="008064B0">
        <w:rPr>
          <w:rFonts w:ascii="Times New Roman" w:hAnsi="Times New Roman" w:cs="Times New Roman"/>
          <w:sz w:val="18"/>
          <w:szCs w:val="18"/>
        </w:rPr>
        <w:t xml:space="preserve">администрации Добрянского городского округа на официальном сайте торгов </w:t>
      </w:r>
      <w:hyperlink r:id="rId12" w:history="1">
        <w:r w:rsidR="005B7A66" w:rsidRPr="008064B0">
          <w:rPr>
            <w:rStyle w:val="a9"/>
            <w:rFonts w:ascii="Times New Roman" w:hAnsi="Times New Roman" w:cs="Times New Roman"/>
            <w:sz w:val="18"/>
            <w:szCs w:val="18"/>
          </w:rPr>
          <w:t>http://torgi.gov.ru/</w:t>
        </w:r>
      </w:hyperlink>
      <w:r w:rsidR="005B7A66" w:rsidRPr="008064B0">
        <w:rPr>
          <w:rFonts w:ascii="Times New Roman" w:hAnsi="Times New Roman" w:cs="Times New Roman"/>
          <w:sz w:val="18"/>
          <w:szCs w:val="18"/>
        </w:rPr>
        <w:t xml:space="preserve">, сайте </w:t>
      </w:r>
      <w:hyperlink r:id="rId13" w:history="1">
        <w:r w:rsidR="005B7A66" w:rsidRPr="008064B0">
          <w:rPr>
            <w:rStyle w:val="a9"/>
            <w:rFonts w:ascii="Times New Roman" w:hAnsi="Times New Roman" w:cs="Times New Roman"/>
            <w:sz w:val="18"/>
            <w:szCs w:val="18"/>
          </w:rPr>
          <w:t>http://utp.sberbank-ast.ru</w:t>
        </w:r>
      </w:hyperlink>
      <w:r w:rsidR="008064B0">
        <w:rPr>
          <w:rStyle w:val="a9"/>
          <w:rFonts w:ascii="Times New Roman" w:hAnsi="Times New Roman" w:cs="Times New Roman"/>
          <w:sz w:val="18"/>
          <w:szCs w:val="18"/>
        </w:rPr>
        <w:t>.</w:t>
      </w:r>
    </w:p>
    <w:p w:rsidR="00425AA1" w:rsidRPr="005D2639" w:rsidRDefault="00425AA1" w:rsidP="008064B0">
      <w:pPr>
        <w:spacing w:after="0" w:line="240" w:lineRule="auto"/>
        <w:ind w:firstLine="567"/>
        <w:jc w:val="both"/>
        <w:rPr>
          <w:rFonts w:ascii="Times New Roman" w:hAnsi="Times New Roman" w:cs="Times New Roman"/>
          <w:b/>
          <w:sz w:val="18"/>
          <w:szCs w:val="18"/>
          <w:u w:val="single"/>
        </w:rPr>
      </w:pPr>
      <w:proofErr w:type="gramStart"/>
      <w:r w:rsidRPr="008064B0">
        <w:rPr>
          <w:rFonts w:ascii="Times New Roman" w:hAnsi="Times New Roman" w:cs="Times New Roman"/>
          <w:b/>
          <w:sz w:val="18"/>
          <w:szCs w:val="18"/>
          <w:u w:val="single"/>
        </w:rPr>
        <w:t>С пакетом аукционной документации (выписка из Единого государственного реестра недвижимости об основных характеристиках и зарегистрированных правах об объекте недвижимости, схема расположения земельного участка, письма эксплуатирующих организаций о возможности подключ</w:t>
      </w:r>
      <w:r w:rsidRPr="005D2639">
        <w:rPr>
          <w:rFonts w:ascii="Times New Roman" w:hAnsi="Times New Roman" w:cs="Times New Roman"/>
          <w:b/>
          <w:sz w:val="18"/>
          <w:szCs w:val="18"/>
          <w:u w:val="single"/>
        </w:rPr>
        <w:t>ения к сетям</w:t>
      </w:r>
      <w:r w:rsidR="008E684F" w:rsidRPr="005D2639">
        <w:rPr>
          <w:rFonts w:ascii="Times New Roman" w:hAnsi="Times New Roman" w:cs="Times New Roman"/>
          <w:b/>
          <w:sz w:val="18"/>
          <w:szCs w:val="18"/>
          <w:u w:val="single"/>
        </w:rPr>
        <w:t>, градостроительным планом</w:t>
      </w:r>
      <w:r w:rsidRPr="005D2639">
        <w:rPr>
          <w:rFonts w:ascii="Times New Roman" w:hAnsi="Times New Roman" w:cs="Times New Roman"/>
          <w:b/>
          <w:sz w:val="18"/>
          <w:szCs w:val="18"/>
          <w:u w:val="single"/>
        </w:rPr>
        <w:t xml:space="preserve">) можно ознакомиться по адресу: г. Добрянка, ул. Советская, 14, </w:t>
      </w:r>
      <w:proofErr w:type="spellStart"/>
      <w:r w:rsidRPr="005D2639">
        <w:rPr>
          <w:rFonts w:ascii="Times New Roman" w:hAnsi="Times New Roman" w:cs="Times New Roman"/>
          <w:b/>
          <w:sz w:val="18"/>
          <w:szCs w:val="18"/>
          <w:u w:val="single"/>
        </w:rPr>
        <w:t>каб</w:t>
      </w:r>
      <w:proofErr w:type="spellEnd"/>
      <w:r w:rsidRPr="005D2639">
        <w:rPr>
          <w:rFonts w:ascii="Times New Roman" w:hAnsi="Times New Roman" w:cs="Times New Roman"/>
          <w:b/>
          <w:sz w:val="18"/>
          <w:szCs w:val="18"/>
          <w:u w:val="single"/>
        </w:rPr>
        <w:t>. 205, с 8.30 до 13.00 и с 13.48 до 17.30 часов, по пятницам – до 16.30 часов (кроме</w:t>
      </w:r>
      <w:proofErr w:type="gramEnd"/>
      <w:r w:rsidRPr="005D2639">
        <w:rPr>
          <w:rFonts w:ascii="Times New Roman" w:hAnsi="Times New Roman" w:cs="Times New Roman"/>
          <w:b/>
          <w:sz w:val="18"/>
          <w:szCs w:val="18"/>
          <w:u w:val="single"/>
        </w:rPr>
        <w:t xml:space="preserve"> выходных и праздничных дней), тел. (34265) 2-78-61. </w:t>
      </w:r>
    </w:p>
    <w:p w:rsidR="00343080" w:rsidRDefault="005B7A66" w:rsidP="00AE5FDA">
      <w:pPr>
        <w:spacing w:after="0" w:line="240" w:lineRule="auto"/>
        <w:ind w:firstLine="567"/>
        <w:jc w:val="both"/>
        <w:rPr>
          <w:rFonts w:ascii="Times New Roman" w:hAnsi="Times New Roman" w:cs="Times New Roman"/>
          <w:sz w:val="18"/>
          <w:szCs w:val="18"/>
        </w:rPr>
      </w:pPr>
      <w:r w:rsidRPr="00176225">
        <w:rPr>
          <w:rFonts w:ascii="Times New Roman" w:hAnsi="Times New Roman" w:cs="Times New Roman"/>
          <w:sz w:val="18"/>
          <w:szCs w:val="18"/>
        </w:rPr>
        <w:t xml:space="preserve">Осмотреть земельный участок на местности претендент может самостоятельно. Также возможен выезд совместно с </w:t>
      </w:r>
      <w:r w:rsidRPr="00176225">
        <w:rPr>
          <w:rFonts w:ascii="Times New Roman" w:hAnsi="Times New Roman" w:cs="Times New Roman"/>
          <w:color w:val="000000"/>
          <w:sz w:val="18"/>
          <w:szCs w:val="18"/>
          <w:lang w:val="x-none"/>
        </w:rPr>
        <w:t xml:space="preserve">представителем </w:t>
      </w:r>
      <w:r w:rsidRPr="00176225">
        <w:rPr>
          <w:rFonts w:ascii="Times New Roman" w:hAnsi="Times New Roman" w:cs="Times New Roman"/>
          <w:color w:val="000000"/>
          <w:sz w:val="18"/>
          <w:szCs w:val="18"/>
        </w:rPr>
        <w:t>администрации Добрянского городского округа</w:t>
      </w:r>
      <w:r w:rsidRPr="00176225">
        <w:rPr>
          <w:rFonts w:ascii="Times New Roman" w:hAnsi="Times New Roman" w:cs="Times New Roman"/>
          <w:sz w:val="18"/>
          <w:szCs w:val="18"/>
        </w:rPr>
        <w:t xml:space="preserve"> (по предварительной договоренности по телефону               (34265) 2-54-40) по следующим дням: </w:t>
      </w:r>
      <w:r w:rsidR="00537B22">
        <w:rPr>
          <w:rFonts w:ascii="Times New Roman" w:hAnsi="Times New Roman" w:cs="Times New Roman"/>
          <w:sz w:val="18"/>
          <w:szCs w:val="18"/>
        </w:rPr>
        <w:t>19</w:t>
      </w:r>
      <w:r w:rsidRPr="00176225">
        <w:rPr>
          <w:rFonts w:ascii="Times New Roman" w:hAnsi="Times New Roman" w:cs="Times New Roman"/>
          <w:sz w:val="18"/>
          <w:szCs w:val="18"/>
        </w:rPr>
        <w:t>.</w:t>
      </w:r>
      <w:r w:rsidR="00F77A60">
        <w:rPr>
          <w:rFonts w:ascii="Times New Roman" w:hAnsi="Times New Roman" w:cs="Times New Roman"/>
          <w:sz w:val="18"/>
          <w:szCs w:val="18"/>
        </w:rPr>
        <w:t>07</w:t>
      </w:r>
      <w:r w:rsidRPr="00176225">
        <w:rPr>
          <w:rFonts w:ascii="Times New Roman" w:hAnsi="Times New Roman" w:cs="Times New Roman"/>
          <w:sz w:val="18"/>
          <w:szCs w:val="18"/>
        </w:rPr>
        <w:t>.2023 г. – лоты № 1-</w:t>
      </w:r>
      <w:r w:rsidR="002F0C5D">
        <w:rPr>
          <w:rFonts w:ascii="Times New Roman" w:hAnsi="Times New Roman" w:cs="Times New Roman"/>
          <w:sz w:val="18"/>
          <w:szCs w:val="18"/>
        </w:rPr>
        <w:t>2</w:t>
      </w:r>
      <w:r w:rsidR="00AE5FDA">
        <w:rPr>
          <w:rFonts w:ascii="Times New Roman" w:hAnsi="Times New Roman" w:cs="Times New Roman"/>
          <w:sz w:val="18"/>
          <w:szCs w:val="18"/>
        </w:rPr>
        <w:t xml:space="preserve"> (Добрянский городской округ).</w:t>
      </w:r>
    </w:p>
    <w:tbl>
      <w:tblPr>
        <w:tblW w:w="0" w:type="auto"/>
        <w:tblLook w:val="0000" w:firstRow="0" w:lastRow="0" w:firstColumn="0" w:lastColumn="0" w:noHBand="0" w:noVBand="0"/>
      </w:tblPr>
      <w:tblGrid>
        <w:gridCol w:w="3160"/>
        <w:gridCol w:w="1406"/>
        <w:gridCol w:w="4994"/>
      </w:tblGrid>
      <w:tr w:rsidR="00343080" w:rsidRPr="006A4B0D" w:rsidTr="00433512">
        <w:trPr>
          <w:trHeight w:val="785"/>
        </w:trPr>
        <w:tc>
          <w:tcPr>
            <w:tcW w:w="3160" w:type="dxa"/>
          </w:tcPr>
          <w:p w:rsidR="00343080" w:rsidRPr="006A4B0D" w:rsidRDefault="00343080" w:rsidP="00433512">
            <w:pPr>
              <w:pStyle w:val="1"/>
              <w:spacing w:before="0" w:beforeAutospacing="0" w:after="0" w:afterAutospacing="0"/>
              <w:jc w:val="center"/>
              <w:rPr>
                <w:rFonts w:ascii="Times New Roman" w:hAnsi="Times New Roman"/>
                <w:b/>
                <w:bCs/>
                <w:color w:val="auto"/>
                <w:sz w:val="28"/>
                <w:szCs w:val="28"/>
              </w:rPr>
            </w:pPr>
          </w:p>
        </w:tc>
        <w:tc>
          <w:tcPr>
            <w:tcW w:w="1406" w:type="dxa"/>
          </w:tcPr>
          <w:p w:rsidR="00343080" w:rsidRDefault="00343080" w:rsidP="00433512">
            <w:pPr>
              <w:pStyle w:val="1"/>
              <w:spacing w:before="0" w:beforeAutospacing="0" w:after="0" w:afterAutospacing="0"/>
              <w:jc w:val="center"/>
              <w:rPr>
                <w:rFonts w:ascii="Times New Roman" w:hAnsi="Times New Roman"/>
                <w:b/>
                <w:bCs/>
                <w:color w:val="auto"/>
                <w:sz w:val="28"/>
                <w:szCs w:val="28"/>
              </w:rPr>
            </w:pPr>
          </w:p>
          <w:p w:rsidR="00343080" w:rsidRDefault="00343080" w:rsidP="00433512">
            <w:pPr>
              <w:pStyle w:val="1"/>
              <w:spacing w:before="0" w:beforeAutospacing="0" w:after="0" w:afterAutospacing="0"/>
              <w:jc w:val="center"/>
              <w:rPr>
                <w:rFonts w:ascii="Times New Roman" w:hAnsi="Times New Roman"/>
                <w:b/>
                <w:bCs/>
                <w:color w:val="auto"/>
                <w:sz w:val="28"/>
                <w:szCs w:val="28"/>
              </w:rPr>
            </w:pPr>
          </w:p>
          <w:p w:rsidR="00343080" w:rsidRPr="006A4B0D" w:rsidRDefault="00343080" w:rsidP="00433512">
            <w:pPr>
              <w:pStyle w:val="1"/>
              <w:spacing w:before="0" w:beforeAutospacing="0" w:after="0" w:afterAutospacing="0"/>
              <w:jc w:val="center"/>
              <w:rPr>
                <w:rFonts w:ascii="Times New Roman" w:hAnsi="Times New Roman"/>
                <w:b/>
                <w:bCs/>
                <w:color w:val="auto"/>
                <w:sz w:val="28"/>
                <w:szCs w:val="28"/>
              </w:rPr>
            </w:pPr>
          </w:p>
          <w:p w:rsidR="00343080" w:rsidRPr="006A4B0D" w:rsidRDefault="00343080" w:rsidP="00433512">
            <w:pPr>
              <w:pStyle w:val="1"/>
              <w:spacing w:before="0" w:beforeAutospacing="0" w:after="0" w:afterAutospacing="0"/>
              <w:jc w:val="center"/>
              <w:rPr>
                <w:rFonts w:ascii="Times New Roman" w:hAnsi="Times New Roman"/>
                <w:b/>
                <w:bCs/>
                <w:color w:val="auto"/>
                <w:sz w:val="28"/>
                <w:szCs w:val="28"/>
              </w:rPr>
            </w:pPr>
          </w:p>
          <w:p w:rsidR="00343080" w:rsidRPr="006A4B0D" w:rsidRDefault="00343080" w:rsidP="00433512">
            <w:pPr>
              <w:pStyle w:val="1"/>
              <w:spacing w:before="0" w:beforeAutospacing="0" w:after="0" w:afterAutospacing="0"/>
              <w:rPr>
                <w:rFonts w:ascii="Times New Roman" w:hAnsi="Times New Roman"/>
                <w:b/>
                <w:bCs/>
                <w:color w:val="auto"/>
                <w:sz w:val="28"/>
                <w:szCs w:val="28"/>
              </w:rPr>
            </w:pPr>
          </w:p>
        </w:tc>
        <w:tc>
          <w:tcPr>
            <w:tcW w:w="4994" w:type="dxa"/>
          </w:tcPr>
          <w:p w:rsidR="00537B22" w:rsidRDefault="00537B22" w:rsidP="00343080">
            <w:pPr>
              <w:spacing w:after="0" w:line="240" w:lineRule="auto"/>
              <w:ind w:left="-108"/>
              <w:jc w:val="right"/>
              <w:rPr>
                <w:rFonts w:ascii="Times New Roman" w:hAnsi="Times New Roman" w:cs="Times New Roman"/>
                <w:sz w:val="24"/>
                <w:szCs w:val="24"/>
              </w:rPr>
            </w:pPr>
          </w:p>
          <w:p w:rsidR="00537B22" w:rsidRDefault="00537B22" w:rsidP="00343080">
            <w:pPr>
              <w:spacing w:after="0" w:line="240" w:lineRule="auto"/>
              <w:ind w:left="-108"/>
              <w:jc w:val="right"/>
              <w:rPr>
                <w:rFonts w:ascii="Times New Roman" w:hAnsi="Times New Roman" w:cs="Times New Roman"/>
                <w:sz w:val="24"/>
                <w:szCs w:val="24"/>
              </w:rPr>
            </w:pPr>
          </w:p>
          <w:p w:rsidR="00537B22" w:rsidRDefault="00537B22" w:rsidP="00343080">
            <w:pPr>
              <w:spacing w:after="0" w:line="240" w:lineRule="auto"/>
              <w:ind w:left="-108"/>
              <w:jc w:val="right"/>
              <w:rPr>
                <w:rFonts w:ascii="Times New Roman" w:hAnsi="Times New Roman" w:cs="Times New Roman"/>
                <w:sz w:val="24"/>
                <w:szCs w:val="24"/>
              </w:rPr>
            </w:pPr>
          </w:p>
          <w:p w:rsidR="00537B22" w:rsidRDefault="00537B22" w:rsidP="00343080">
            <w:pPr>
              <w:spacing w:after="0" w:line="240" w:lineRule="auto"/>
              <w:ind w:left="-108"/>
              <w:jc w:val="right"/>
              <w:rPr>
                <w:rFonts w:ascii="Times New Roman" w:hAnsi="Times New Roman" w:cs="Times New Roman"/>
                <w:sz w:val="24"/>
                <w:szCs w:val="24"/>
              </w:rPr>
            </w:pPr>
          </w:p>
          <w:p w:rsidR="00537B22" w:rsidRDefault="00537B22" w:rsidP="00343080">
            <w:pPr>
              <w:spacing w:after="0" w:line="240" w:lineRule="auto"/>
              <w:ind w:left="-108"/>
              <w:jc w:val="right"/>
              <w:rPr>
                <w:rFonts w:ascii="Times New Roman" w:hAnsi="Times New Roman" w:cs="Times New Roman"/>
                <w:sz w:val="24"/>
                <w:szCs w:val="24"/>
              </w:rPr>
            </w:pPr>
          </w:p>
          <w:p w:rsidR="00537B22" w:rsidRDefault="00537B22" w:rsidP="00343080">
            <w:pPr>
              <w:spacing w:after="0" w:line="240" w:lineRule="auto"/>
              <w:ind w:left="-108"/>
              <w:jc w:val="right"/>
              <w:rPr>
                <w:rFonts w:ascii="Times New Roman" w:hAnsi="Times New Roman" w:cs="Times New Roman"/>
                <w:sz w:val="24"/>
                <w:szCs w:val="24"/>
              </w:rPr>
            </w:pPr>
          </w:p>
          <w:p w:rsidR="00537B22" w:rsidRDefault="00537B22" w:rsidP="00343080">
            <w:pPr>
              <w:spacing w:after="0" w:line="240" w:lineRule="auto"/>
              <w:ind w:left="-108"/>
              <w:jc w:val="right"/>
              <w:rPr>
                <w:rFonts w:ascii="Times New Roman" w:hAnsi="Times New Roman" w:cs="Times New Roman"/>
                <w:sz w:val="24"/>
                <w:szCs w:val="24"/>
              </w:rPr>
            </w:pPr>
          </w:p>
          <w:p w:rsidR="00537B22" w:rsidRDefault="00537B22" w:rsidP="00343080">
            <w:pPr>
              <w:spacing w:after="0" w:line="240" w:lineRule="auto"/>
              <w:ind w:left="-108"/>
              <w:jc w:val="right"/>
              <w:rPr>
                <w:rFonts w:ascii="Times New Roman" w:hAnsi="Times New Roman" w:cs="Times New Roman"/>
                <w:sz w:val="24"/>
                <w:szCs w:val="24"/>
              </w:rPr>
            </w:pPr>
          </w:p>
          <w:p w:rsidR="00537B22" w:rsidRDefault="00537B22" w:rsidP="00343080">
            <w:pPr>
              <w:spacing w:after="0" w:line="240" w:lineRule="auto"/>
              <w:ind w:left="-108"/>
              <w:jc w:val="right"/>
              <w:rPr>
                <w:rFonts w:ascii="Times New Roman" w:hAnsi="Times New Roman" w:cs="Times New Roman"/>
                <w:sz w:val="24"/>
                <w:szCs w:val="24"/>
              </w:rPr>
            </w:pPr>
          </w:p>
          <w:p w:rsidR="00537B22" w:rsidRDefault="00537B22" w:rsidP="00343080">
            <w:pPr>
              <w:spacing w:after="0" w:line="240" w:lineRule="auto"/>
              <w:ind w:left="-108"/>
              <w:jc w:val="right"/>
              <w:rPr>
                <w:rFonts w:ascii="Times New Roman" w:hAnsi="Times New Roman" w:cs="Times New Roman"/>
                <w:sz w:val="24"/>
                <w:szCs w:val="24"/>
              </w:rPr>
            </w:pPr>
          </w:p>
          <w:p w:rsidR="00537B22" w:rsidRDefault="00537B22" w:rsidP="00343080">
            <w:pPr>
              <w:spacing w:after="0" w:line="240" w:lineRule="auto"/>
              <w:ind w:left="-108"/>
              <w:jc w:val="right"/>
              <w:rPr>
                <w:rFonts w:ascii="Times New Roman" w:hAnsi="Times New Roman" w:cs="Times New Roman"/>
                <w:sz w:val="24"/>
                <w:szCs w:val="24"/>
              </w:rPr>
            </w:pPr>
          </w:p>
          <w:p w:rsidR="00537B22" w:rsidRDefault="00537B22" w:rsidP="00343080">
            <w:pPr>
              <w:spacing w:after="0" w:line="240" w:lineRule="auto"/>
              <w:ind w:left="-108"/>
              <w:jc w:val="right"/>
              <w:rPr>
                <w:rFonts w:ascii="Times New Roman" w:hAnsi="Times New Roman" w:cs="Times New Roman"/>
                <w:sz w:val="24"/>
                <w:szCs w:val="24"/>
              </w:rPr>
            </w:pPr>
          </w:p>
          <w:p w:rsidR="00537B22" w:rsidRDefault="00537B22" w:rsidP="00343080">
            <w:pPr>
              <w:spacing w:after="0" w:line="240" w:lineRule="auto"/>
              <w:ind w:left="-108"/>
              <w:jc w:val="right"/>
              <w:rPr>
                <w:rFonts w:ascii="Times New Roman" w:hAnsi="Times New Roman" w:cs="Times New Roman"/>
                <w:sz w:val="24"/>
                <w:szCs w:val="24"/>
              </w:rPr>
            </w:pPr>
          </w:p>
          <w:p w:rsidR="00537B22" w:rsidRDefault="00537B22" w:rsidP="00343080">
            <w:pPr>
              <w:spacing w:after="0" w:line="240" w:lineRule="auto"/>
              <w:ind w:left="-108"/>
              <w:jc w:val="right"/>
              <w:rPr>
                <w:rFonts w:ascii="Times New Roman" w:hAnsi="Times New Roman" w:cs="Times New Roman"/>
                <w:sz w:val="24"/>
                <w:szCs w:val="24"/>
              </w:rPr>
            </w:pPr>
          </w:p>
          <w:p w:rsidR="00537B22" w:rsidRDefault="00537B22" w:rsidP="00343080">
            <w:pPr>
              <w:spacing w:after="0" w:line="240" w:lineRule="auto"/>
              <w:ind w:left="-108"/>
              <w:jc w:val="right"/>
              <w:rPr>
                <w:rFonts w:ascii="Times New Roman" w:hAnsi="Times New Roman" w:cs="Times New Roman"/>
                <w:sz w:val="24"/>
                <w:szCs w:val="24"/>
              </w:rPr>
            </w:pPr>
          </w:p>
          <w:p w:rsidR="00537B22" w:rsidRDefault="00537B22" w:rsidP="00343080">
            <w:pPr>
              <w:spacing w:after="0" w:line="240" w:lineRule="auto"/>
              <w:ind w:left="-108"/>
              <w:jc w:val="right"/>
              <w:rPr>
                <w:rFonts w:ascii="Times New Roman" w:hAnsi="Times New Roman" w:cs="Times New Roman"/>
                <w:sz w:val="24"/>
                <w:szCs w:val="24"/>
              </w:rPr>
            </w:pPr>
          </w:p>
          <w:p w:rsidR="00537B22" w:rsidRDefault="00537B22" w:rsidP="00343080">
            <w:pPr>
              <w:spacing w:after="0" w:line="240" w:lineRule="auto"/>
              <w:ind w:left="-108"/>
              <w:jc w:val="right"/>
              <w:rPr>
                <w:rFonts w:ascii="Times New Roman" w:hAnsi="Times New Roman" w:cs="Times New Roman"/>
                <w:sz w:val="24"/>
                <w:szCs w:val="24"/>
              </w:rPr>
            </w:pPr>
          </w:p>
          <w:p w:rsidR="00537B22" w:rsidRDefault="00537B22" w:rsidP="00343080">
            <w:pPr>
              <w:spacing w:after="0" w:line="240" w:lineRule="auto"/>
              <w:ind w:left="-108"/>
              <w:jc w:val="right"/>
              <w:rPr>
                <w:rFonts w:ascii="Times New Roman" w:hAnsi="Times New Roman" w:cs="Times New Roman"/>
                <w:sz w:val="24"/>
                <w:szCs w:val="24"/>
              </w:rPr>
            </w:pPr>
          </w:p>
          <w:p w:rsidR="00537B22" w:rsidRDefault="00537B22" w:rsidP="00343080">
            <w:pPr>
              <w:spacing w:after="0" w:line="240" w:lineRule="auto"/>
              <w:ind w:left="-108"/>
              <w:jc w:val="right"/>
              <w:rPr>
                <w:rFonts w:ascii="Times New Roman" w:hAnsi="Times New Roman" w:cs="Times New Roman"/>
                <w:sz w:val="24"/>
                <w:szCs w:val="24"/>
              </w:rPr>
            </w:pPr>
          </w:p>
          <w:p w:rsidR="00537B22" w:rsidRDefault="00537B22" w:rsidP="00343080">
            <w:pPr>
              <w:spacing w:after="0" w:line="240" w:lineRule="auto"/>
              <w:ind w:left="-108"/>
              <w:jc w:val="right"/>
              <w:rPr>
                <w:rFonts w:ascii="Times New Roman" w:hAnsi="Times New Roman" w:cs="Times New Roman"/>
                <w:sz w:val="24"/>
                <w:szCs w:val="24"/>
              </w:rPr>
            </w:pPr>
          </w:p>
          <w:p w:rsidR="00537B22" w:rsidRDefault="00537B22" w:rsidP="00343080">
            <w:pPr>
              <w:spacing w:after="0" w:line="240" w:lineRule="auto"/>
              <w:ind w:left="-108"/>
              <w:jc w:val="right"/>
              <w:rPr>
                <w:rFonts w:ascii="Times New Roman" w:hAnsi="Times New Roman" w:cs="Times New Roman"/>
                <w:sz w:val="24"/>
                <w:szCs w:val="24"/>
              </w:rPr>
            </w:pPr>
          </w:p>
          <w:p w:rsidR="00343080" w:rsidRDefault="00343080" w:rsidP="00343080">
            <w:pPr>
              <w:spacing w:after="0" w:line="240" w:lineRule="auto"/>
              <w:ind w:left="-108"/>
              <w:jc w:val="right"/>
              <w:rPr>
                <w:rFonts w:ascii="Times New Roman" w:hAnsi="Times New Roman" w:cs="Times New Roman"/>
                <w:sz w:val="24"/>
                <w:szCs w:val="24"/>
              </w:rPr>
            </w:pPr>
            <w:r w:rsidRPr="00343080">
              <w:rPr>
                <w:rFonts w:ascii="Times New Roman" w:hAnsi="Times New Roman" w:cs="Times New Roman"/>
                <w:sz w:val="24"/>
                <w:szCs w:val="24"/>
              </w:rPr>
              <w:lastRenderedPageBreak/>
              <w:t>Приложение 1</w:t>
            </w:r>
            <w:r>
              <w:rPr>
                <w:rFonts w:ascii="Times New Roman" w:hAnsi="Times New Roman" w:cs="Times New Roman"/>
                <w:sz w:val="24"/>
                <w:szCs w:val="24"/>
              </w:rPr>
              <w:t xml:space="preserve"> </w:t>
            </w:r>
          </w:p>
          <w:p w:rsidR="00343080" w:rsidRPr="00343080" w:rsidRDefault="00343080" w:rsidP="00343080">
            <w:pPr>
              <w:spacing w:after="0" w:line="240" w:lineRule="auto"/>
              <w:ind w:left="-108"/>
              <w:jc w:val="right"/>
              <w:rPr>
                <w:rFonts w:ascii="Times New Roman" w:hAnsi="Times New Roman" w:cs="Times New Roman"/>
                <w:sz w:val="24"/>
                <w:szCs w:val="24"/>
              </w:rPr>
            </w:pPr>
            <w:r>
              <w:rPr>
                <w:rFonts w:ascii="Times New Roman" w:hAnsi="Times New Roman" w:cs="Times New Roman"/>
                <w:sz w:val="24"/>
                <w:szCs w:val="24"/>
              </w:rPr>
              <w:t>к информационному извещению</w:t>
            </w:r>
          </w:p>
          <w:p w:rsidR="00343080" w:rsidRDefault="00343080" w:rsidP="00433512">
            <w:pPr>
              <w:spacing w:after="0" w:line="240" w:lineRule="auto"/>
              <w:ind w:left="-108"/>
              <w:rPr>
                <w:rFonts w:ascii="Times New Roman" w:hAnsi="Times New Roman" w:cs="Times New Roman"/>
                <w:b/>
                <w:sz w:val="24"/>
                <w:szCs w:val="24"/>
              </w:rPr>
            </w:pPr>
          </w:p>
          <w:p w:rsidR="00343080" w:rsidRDefault="00343080" w:rsidP="00433512">
            <w:pPr>
              <w:spacing w:after="0" w:line="240" w:lineRule="auto"/>
              <w:ind w:left="-108"/>
              <w:rPr>
                <w:rFonts w:ascii="Times New Roman" w:hAnsi="Times New Roman" w:cs="Times New Roman"/>
                <w:b/>
                <w:sz w:val="24"/>
                <w:szCs w:val="24"/>
              </w:rPr>
            </w:pPr>
          </w:p>
          <w:p w:rsidR="00343080" w:rsidRPr="006A4B0D" w:rsidRDefault="00343080" w:rsidP="00433512">
            <w:pPr>
              <w:spacing w:after="0" w:line="240" w:lineRule="auto"/>
              <w:ind w:left="-108"/>
              <w:rPr>
                <w:rFonts w:ascii="Times New Roman" w:hAnsi="Times New Roman" w:cs="Times New Roman"/>
                <w:b/>
                <w:sz w:val="24"/>
                <w:szCs w:val="24"/>
              </w:rPr>
            </w:pPr>
            <w:r w:rsidRPr="006A4B0D">
              <w:rPr>
                <w:rFonts w:ascii="Times New Roman" w:hAnsi="Times New Roman" w:cs="Times New Roman"/>
                <w:b/>
                <w:sz w:val="24"/>
                <w:szCs w:val="24"/>
              </w:rPr>
              <w:t>ПРОДАВЦУ</w:t>
            </w:r>
          </w:p>
          <w:p w:rsidR="00343080" w:rsidRPr="006A4B0D" w:rsidRDefault="00343080" w:rsidP="00433512">
            <w:pPr>
              <w:spacing w:after="0" w:line="240" w:lineRule="auto"/>
              <w:ind w:left="-108"/>
              <w:rPr>
                <w:rFonts w:ascii="Times New Roman" w:hAnsi="Times New Roman" w:cs="Times New Roman"/>
                <w:b/>
                <w:sz w:val="24"/>
                <w:szCs w:val="24"/>
              </w:rPr>
            </w:pPr>
          </w:p>
          <w:p w:rsidR="00343080" w:rsidRDefault="00343080" w:rsidP="00433512">
            <w:pPr>
              <w:spacing w:after="0" w:line="240" w:lineRule="auto"/>
              <w:ind w:left="-108"/>
              <w:rPr>
                <w:rFonts w:ascii="Times New Roman" w:hAnsi="Times New Roman" w:cs="Times New Roman"/>
                <w:b/>
                <w:sz w:val="24"/>
                <w:szCs w:val="24"/>
              </w:rPr>
            </w:pPr>
            <w:r w:rsidRPr="006A4B0D">
              <w:rPr>
                <w:rFonts w:ascii="Times New Roman" w:hAnsi="Times New Roman" w:cs="Times New Roman"/>
                <w:b/>
                <w:sz w:val="24"/>
                <w:szCs w:val="24"/>
              </w:rPr>
              <w:t>АДМИНИСТРАЦИЯ ДОБРЯНСКОГО ГОРОДСКОГО ОКРУГА</w:t>
            </w:r>
          </w:p>
          <w:p w:rsidR="00343080" w:rsidRDefault="00343080" w:rsidP="00433512">
            <w:pPr>
              <w:spacing w:after="0" w:line="240" w:lineRule="auto"/>
              <w:ind w:left="-108"/>
              <w:rPr>
                <w:rFonts w:ascii="Times New Roman" w:hAnsi="Times New Roman" w:cs="Times New Roman"/>
                <w:b/>
                <w:color w:val="525252"/>
                <w:sz w:val="24"/>
                <w:szCs w:val="24"/>
              </w:rPr>
            </w:pPr>
          </w:p>
          <w:p w:rsidR="00343080" w:rsidRPr="00A15511" w:rsidRDefault="00343080" w:rsidP="00433512">
            <w:pPr>
              <w:pBdr>
                <w:bottom w:val="single" w:sz="12" w:space="0" w:color="auto"/>
              </w:pBdr>
              <w:autoSpaceDE w:val="0"/>
              <w:autoSpaceDN w:val="0"/>
              <w:adjustRightInd w:val="0"/>
              <w:spacing w:after="0" w:line="240" w:lineRule="auto"/>
              <w:ind w:left="-30" w:right="-144"/>
              <w:outlineLvl w:val="2"/>
              <w:rPr>
                <w:rFonts w:ascii="Times New Roman" w:hAnsi="Times New Roman" w:cs="Times New Roman"/>
                <w:bCs/>
                <w:color w:val="000000"/>
                <w:sz w:val="28"/>
                <w:szCs w:val="28"/>
              </w:rPr>
            </w:pPr>
            <w:r w:rsidRPr="00A15511">
              <w:rPr>
                <w:rFonts w:ascii="Times New Roman" w:hAnsi="Times New Roman" w:cs="Times New Roman"/>
                <w:bCs/>
                <w:color w:val="000000"/>
                <w:sz w:val="28"/>
                <w:szCs w:val="28"/>
              </w:rPr>
              <w:t>Наименование Оператора электронной площадки:</w:t>
            </w:r>
          </w:p>
          <w:p w:rsidR="00343080" w:rsidRPr="00A15511" w:rsidRDefault="00343080" w:rsidP="00433512">
            <w:pPr>
              <w:pBdr>
                <w:bottom w:val="single" w:sz="12" w:space="0" w:color="auto"/>
              </w:pBdr>
              <w:autoSpaceDE w:val="0"/>
              <w:autoSpaceDN w:val="0"/>
              <w:adjustRightInd w:val="0"/>
              <w:spacing w:after="0" w:line="240" w:lineRule="auto"/>
              <w:ind w:left="-30" w:right="-144"/>
              <w:outlineLvl w:val="2"/>
              <w:rPr>
                <w:rFonts w:ascii="Times New Roman" w:hAnsi="Times New Roman" w:cs="Times New Roman"/>
                <w:bCs/>
                <w:sz w:val="28"/>
                <w:szCs w:val="28"/>
              </w:rPr>
            </w:pPr>
            <w:r w:rsidRPr="00A15511">
              <w:rPr>
                <w:rFonts w:ascii="Times New Roman" w:hAnsi="Times New Roman" w:cs="Times New Roman"/>
                <w:bCs/>
                <w:sz w:val="28"/>
                <w:szCs w:val="28"/>
              </w:rPr>
              <w:t>АО «Сбербанк-АСТ»</w:t>
            </w:r>
          </w:p>
          <w:p w:rsidR="00343080" w:rsidRDefault="00343080" w:rsidP="00433512">
            <w:pPr>
              <w:pBdr>
                <w:bottom w:val="single" w:sz="12" w:space="0" w:color="auto"/>
              </w:pBdr>
              <w:autoSpaceDE w:val="0"/>
              <w:autoSpaceDN w:val="0"/>
              <w:adjustRightInd w:val="0"/>
              <w:spacing w:after="0" w:line="240" w:lineRule="auto"/>
              <w:ind w:left="-30" w:right="-144"/>
              <w:outlineLvl w:val="2"/>
              <w:rPr>
                <w:rFonts w:ascii="Times New Roman" w:hAnsi="Times New Roman" w:cs="Times New Roman"/>
                <w:bCs/>
                <w:color w:val="000000"/>
                <w:sz w:val="28"/>
                <w:szCs w:val="28"/>
              </w:rPr>
            </w:pPr>
            <w:r w:rsidRPr="00A15511">
              <w:rPr>
                <w:rFonts w:ascii="Times New Roman" w:hAnsi="Times New Roman" w:cs="Times New Roman"/>
                <w:bCs/>
                <w:color w:val="000000"/>
                <w:sz w:val="28"/>
                <w:szCs w:val="28"/>
              </w:rPr>
              <w:t>Реестровый номер торгов:</w:t>
            </w:r>
          </w:p>
          <w:p w:rsidR="00343080" w:rsidRPr="00A15511" w:rsidRDefault="00343080" w:rsidP="00433512">
            <w:pPr>
              <w:pBdr>
                <w:bottom w:val="single" w:sz="12" w:space="0" w:color="auto"/>
              </w:pBdr>
              <w:autoSpaceDE w:val="0"/>
              <w:autoSpaceDN w:val="0"/>
              <w:adjustRightInd w:val="0"/>
              <w:spacing w:after="0" w:line="240" w:lineRule="auto"/>
              <w:ind w:left="-30" w:right="-144"/>
              <w:outlineLvl w:val="2"/>
              <w:rPr>
                <w:rFonts w:ascii="Times New Roman" w:hAnsi="Times New Roman" w:cs="Times New Roman"/>
                <w:bCs/>
                <w:color w:val="000000"/>
                <w:sz w:val="28"/>
                <w:szCs w:val="28"/>
              </w:rPr>
            </w:pPr>
            <w:r w:rsidRPr="00A15511">
              <w:rPr>
                <w:rFonts w:ascii="Times New Roman" w:hAnsi="Times New Roman" w:cs="Times New Roman"/>
                <w:sz w:val="28"/>
                <w:szCs w:val="28"/>
                <w:shd w:val="clear" w:color="auto" w:fill="FFFFFF"/>
              </w:rPr>
              <w:t>SBR</w:t>
            </w:r>
          </w:p>
          <w:p w:rsidR="00343080" w:rsidRPr="00A15511" w:rsidRDefault="00343080" w:rsidP="00433512">
            <w:pPr>
              <w:spacing w:after="0" w:line="240" w:lineRule="auto"/>
              <w:ind w:left="-108"/>
              <w:rPr>
                <w:rFonts w:ascii="Times New Roman" w:hAnsi="Times New Roman" w:cs="Times New Roman"/>
                <w:b/>
                <w:color w:val="525252"/>
                <w:sz w:val="28"/>
                <w:szCs w:val="28"/>
              </w:rPr>
            </w:pPr>
          </w:p>
        </w:tc>
      </w:tr>
    </w:tbl>
    <w:p w:rsidR="00343080" w:rsidRDefault="00343080" w:rsidP="00343080">
      <w:pPr>
        <w:pStyle w:val="1"/>
        <w:spacing w:before="0" w:beforeAutospacing="0" w:after="0" w:afterAutospacing="0"/>
        <w:rPr>
          <w:rFonts w:ascii="Times New Roman" w:hAnsi="Times New Roman"/>
          <w:b/>
          <w:bCs/>
          <w:color w:val="auto"/>
          <w:sz w:val="28"/>
          <w:szCs w:val="28"/>
        </w:rPr>
      </w:pPr>
    </w:p>
    <w:p w:rsidR="00343080" w:rsidRPr="006A4B0D" w:rsidRDefault="00343080" w:rsidP="00343080">
      <w:pPr>
        <w:pStyle w:val="1"/>
        <w:spacing w:before="0" w:beforeAutospacing="0" w:after="0" w:afterAutospacing="0"/>
        <w:jc w:val="center"/>
        <w:rPr>
          <w:rFonts w:ascii="Times New Roman" w:hAnsi="Times New Roman"/>
          <w:b/>
          <w:bCs/>
          <w:color w:val="auto"/>
          <w:sz w:val="28"/>
          <w:szCs w:val="28"/>
        </w:rPr>
      </w:pPr>
      <w:r>
        <w:rPr>
          <w:rFonts w:ascii="Times New Roman" w:hAnsi="Times New Roman"/>
          <w:b/>
          <w:bCs/>
          <w:color w:val="auto"/>
          <w:sz w:val="28"/>
          <w:szCs w:val="28"/>
        </w:rPr>
        <w:t>ЗАЯВКА</w:t>
      </w:r>
    </w:p>
    <w:p w:rsidR="00343080" w:rsidRPr="006A4B0D" w:rsidRDefault="00343080" w:rsidP="00343080">
      <w:pPr>
        <w:spacing w:after="0" w:line="240" w:lineRule="auto"/>
        <w:jc w:val="both"/>
        <w:rPr>
          <w:rFonts w:ascii="Times New Roman" w:hAnsi="Times New Roman" w:cs="Times New Roman"/>
          <w:b/>
          <w:sz w:val="28"/>
          <w:szCs w:val="28"/>
        </w:rPr>
      </w:pPr>
      <w:r w:rsidRPr="006A4B0D">
        <w:rPr>
          <w:rFonts w:ascii="Times New Roman" w:hAnsi="Times New Roman" w:cs="Times New Roman"/>
          <w:b/>
          <w:bCs/>
          <w:sz w:val="28"/>
          <w:szCs w:val="28"/>
        </w:rPr>
        <w:t xml:space="preserve">на участие в </w:t>
      </w:r>
      <w:r>
        <w:rPr>
          <w:rFonts w:ascii="Times New Roman" w:hAnsi="Times New Roman" w:cs="Times New Roman"/>
          <w:b/>
          <w:bCs/>
          <w:sz w:val="28"/>
          <w:szCs w:val="28"/>
        </w:rPr>
        <w:t xml:space="preserve">электронном </w:t>
      </w:r>
      <w:r w:rsidRPr="006A4B0D">
        <w:rPr>
          <w:rFonts w:ascii="Times New Roman" w:hAnsi="Times New Roman" w:cs="Times New Roman"/>
          <w:b/>
          <w:bCs/>
          <w:sz w:val="28"/>
          <w:szCs w:val="28"/>
        </w:rPr>
        <w:t xml:space="preserve">аукционе </w:t>
      </w:r>
      <w:r>
        <w:rPr>
          <w:rFonts w:ascii="Times New Roman" w:hAnsi="Times New Roman" w:cs="Times New Roman"/>
          <w:b/>
          <w:bCs/>
          <w:sz w:val="28"/>
          <w:szCs w:val="28"/>
        </w:rPr>
        <w:t>на</w:t>
      </w:r>
      <w:r w:rsidRPr="006A4B0D">
        <w:rPr>
          <w:rFonts w:ascii="Times New Roman" w:hAnsi="Times New Roman" w:cs="Times New Roman"/>
          <w:b/>
          <w:bCs/>
          <w:sz w:val="28"/>
          <w:szCs w:val="28"/>
        </w:rPr>
        <w:t xml:space="preserve"> </w:t>
      </w:r>
      <w:r w:rsidRPr="006A4B0D">
        <w:rPr>
          <w:rFonts w:ascii="Times New Roman" w:hAnsi="Times New Roman" w:cs="Times New Roman"/>
          <w:b/>
          <w:sz w:val="28"/>
          <w:szCs w:val="28"/>
        </w:rPr>
        <w:t>прав</w:t>
      </w:r>
      <w:r>
        <w:rPr>
          <w:rFonts w:ascii="Times New Roman" w:hAnsi="Times New Roman" w:cs="Times New Roman"/>
          <w:b/>
          <w:sz w:val="28"/>
          <w:szCs w:val="28"/>
        </w:rPr>
        <w:t>о</w:t>
      </w:r>
      <w:r w:rsidRPr="006A4B0D">
        <w:rPr>
          <w:rFonts w:ascii="Times New Roman" w:hAnsi="Times New Roman" w:cs="Times New Roman"/>
          <w:b/>
          <w:sz w:val="28"/>
          <w:szCs w:val="28"/>
        </w:rPr>
        <w:t xml:space="preserve"> заключени</w:t>
      </w:r>
      <w:r>
        <w:rPr>
          <w:rFonts w:ascii="Times New Roman" w:hAnsi="Times New Roman" w:cs="Times New Roman"/>
          <w:b/>
          <w:sz w:val="28"/>
          <w:szCs w:val="28"/>
        </w:rPr>
        <w:t>я</w:t>
      </w:r>
      <w:r w:rsidRPr="006A4B0D">
        <w:rPr>
          <w:rFonts w:ascii="Times New Roman" w:hAnsi="Times New Roman" w:cs="Times New Roman"/>
          <w:b/>
          <w:sz w:val="28"/>
          <w:szCs w:val="28"/>
        </w:rPr>
        <w:t xml:space="preserve"> договора аренды земельного участка с кадастровым номером _________________________, площадью __________ кв.м, разрешенное использование ____________________________________________________________________, </w:t>
      </w:r>
    </w:p>
    <w:p w:rsidR="00343080" w:rsidRPr="006A4B0D" w:rsidRDefault="00343080" w:rsidP="00343080">
      <w:pPr>
        <w:spacing w:after="0" w:line="240" w:lineRule="auto"/>
        <w:jc w:val="both"/>
        <w:rPr>
          <w:rFonts w:ascii="Times New Roman" w:hAnsi="Times New Roman" w:cs="Times New Roman"/>
          <w:b/>
          <w:bCs/>
          <w:sz w:val="28"/>
          <w:szCs w:val="28"/>
        </w:rPr>
      </w:pPr>
      <w:r w:rsidRPr="006A4B0D">
        <w:rPr>
          <w:rFonts w:ascii="Times New Roman" w:hAnsi="Times New Roman" w:cs="Times New Roman"/>
          <w:b/>
          <w:sz w:val="28"/>
          <w:szCs w:val="28"/>
        </w:rPr>
        <w:t>местонахождение участка: __________________________________________ ________________________________________________________ (лот № ____)</w:t>
      </w:r>
    </w:p>
    <w:p w:rsidR="00343080" w:rsidRPr="006A4B0D" w:rsidRDefault="00343080" w:rsidP="00343080">
      <w:pPr>
        <w:spacing w:after="0" w:line="240" w:lineRule="auto"/>
        <w:jc w:val="both"/>
        <w:rPr>
          <w:rFonts w:ascii="Times New Roman" w:hAnsi="Times New Roman" w:cs="Times New Roman"/>
          <w:sz w:val="28"/>
          <w:szCs w:val="28"/>
        </w:rPr>
      </w:pPr>
    </w:p>
    <w:p w:rsidR="00343080" w:rsidRPr="006A4B0D" w:rsidRDefault="00343080" w:rsidP="00343080">
      <w:pPr>
        <w:spacing w:after="0" w:line="240" w:lineRule="auto"/>
        <w:ind w:firstLine="540"/>
        <w:jc w:val="both"/>
        <w:rPr>
          <w:rFonts w:ascii="Times New Roman" w:hAnsi="Times New Roman" w:cs="Times New Roman"/>
          <w:sz w:val="28"/>
          <w:szCs w:val="28"/>
        </w:rPr>
      </w:pPr>
      <w:r w:rsidRPr="006A4B0D">
        <w:rPr>
          <w:rFonts w:ascii="Times New Roman" w:hAnsi="Times New Roman" w:cs="Times New Roman"/>
          <w:sz w:val="28"/>
          <w:szCs w:val="28"/>
        </w:rPr>
        <w:t xml:space="preserve">Изучив данные, содержащиеся в информационном сообщении, опубликованном на сайте </w:t>
      </w:r>
      <w:proofErr w:type="spellStart"/>
      <w:r w:rsidRPr="006A4B0D">
        <w:rPr>
          <w:rFonts w:ascii="Times New Roman" w:hAnsi="Times New Roman" w:cs="Times New Roman"/>
          <w:sz w:val="28"/>
          <w:szCs w:val="28"/>
          <w:lang w:val="en-US"/>
        </w:rPr>
        <w:t>torgi</w:t>
      </w:r>
      <w:proofErr w:type="spellEnd"/>
      <w:r w:rsidRPr="006A4B0D">
        <w:rPr>
          <w:rFonts w:ascii="Times New Roman" w:hAnsi="Times New Roman" w:cs="Times New Roman"/>
          <w:sz w:val="28"/>
          <w:szCs w:val="28"/>
        </w:rPr>
        <w:t>.</w:t>
      </w:r>
      <w:proofErr w:type="spellStart"/>
      <w:r w:rsidRPr="006A4B0D">
        <w:rPr>
          <w:rFonts w:ascii="Times New Roman" w:hAnsi="Times New Roman" w:cs="Times New Roman"/>
          <w:sz w:val="28"/>
          <w:szCs w:val="28"/>
          <w:lang w:val="en-US"/>
        </w:rPr>
        <w:t>gov</w:t>
      </w:r>
      <w:proofErr w:type="spellEnd"/>
      <w:r>
        <w:rPr>
          <w:rFonts w:ascii="Times New Roman" w:hAnsi="Times New Roman" w:cs="Times New Roman"/>
          <w:sz w:val="28"/>
          <w:szCs w:val="28"/>
        </w:rPr>
        <w:t xml:space="preserve">, на электронной площадке </w:t>
      </w:r>
      <w:r>
        <w:rPr>
          <w:rFonts w:ascii="Times New Roman" w:eastAsia="Calibri" w:hAnsi="Times New Roman" w:cs="Times New Roman"/>
          <w:sz w:val="28"/>
          <w:szCs w:val="28"/>
          <w:lang w:eastAsia="en-US"/>
        </w:rPr>
        <w:t>АО «Сбербанк-АСТ»</w:t>
      </w:r>
      <w:r w:rsidRPr="006A4B0D">
        <w:rPr>
          <w:rFonts w:ascii="Times New Roman" w:hAnsi="Times New Roman" w:cs="Times New Roman"/>
          <w:sz w:val="28"/>
          <w:szCs w:val="28"/>
        </w:rPr>
        <w:t xml:space="preserve"> о земельном участке, выставляемом на аукцион, а также ознакомившись с характеристиками земельного участка, настоящим подтверждаю, что я,  ____________________________________________________________________</w:t>
      </w:r>
    </w:p>
    <w:p w:rsidR="00343080" w:rsidRPr="006A4B0D" w:rsidRDefault="00343080" w:rsidP="00343080">
      <w:pPr>
        <w:spacing w:after="0" w:line="240" w:lineRule="auto"/>
        <w:jc w:val="center"/>
        <w:rPr>
          <w:rFonts w:ascii="Times New Roman" w:hAnsi="Times New Roman" w:cs="Times New Roman"/>
          <w:sz w:val="16"/>
          <w:szCs w:val="16"/>
        </w:rPr>
      </w:pPr>
      <w:r w:rsidRPr="006A4B0D">
        <w:rPr>
          <w:rFonts w:ascii="Times New Roman" w:hAnsi="Times New Roman" w:cs="Times New Roman"/>
          <w:sz w:val="16"/>
          <w:szCs w:val="16"/>
        </w:rPr>
        <w:t>ФИО претендента полностью</w:t>
      </w:r>
    </w:p>
    <w:p w:rsidR="00343080" w:rsidRPr="006A4B0D" w:rsidRDefault="00343080" w:rsidP="00343080">
      <w:pPr>
        <w:spacing w:after="0" w:line="240" w:lineRule="auto"/>
        <w:jc w:val="both"/>
        <w:rPr>
          <w:rFonts w:ascii="Times New Roman" w:hAnsi="Times New Roman" w:cs="Times New Roman"/>
          <w:sz w:val="28"/>
          <w:szCs w:val="28"/>
        </w:rPr>
      </w:pPr>
      <w:r w:rsidRPr="006A4B0D">
        <w:rPr>
          <w:rFonts w:ascii="Times New Roman" w:hAnsi="Times New Roman" w:cs="Times New Roman"/>
          <w:sz w:val="28"/>
          <w:szCs w:val="28"/>
        </w:rPr>
        <w:t xml:space="preserve">приму участие в аукционе, открытом по составу участников и форме подачи предложений по цене </w:t>
      </w:r>
      <w:r>
        <w:rPr>
          <w:rFonts w:ascii="Times New Roman" w:hAnsi="Times New Roman" w:cs="Times New Roman"/>
          <w:sz w:val="28"/>
          <w:szCs w:val="28"/>
        </w:rPr>
        <w:t>предмета аукциона на</w:t>
      </w:r>
      <w:r w:rsidRPr="006A4B0D">
        <w:rPr>
          <w:rFonts w:ascii="Times New Roman" w:hAnsi="Times New Roman" w:cs="Times New Roman"/>
          <w:sz w:val="28"/>
          <w:szCs w:val="28"/>
        </w:rPr>
        <w:t xml:space="preserve"> прав</w:t>
      </w:r>
      <w:r>
        <w:rPr>
          <w:rFonts w:ascii="Times New Roman" w:hAnsi="Times New Roman" w:cs="Times New Roman"/>
          <w:sz w:val="28"/>
          <w:szCs w:val="28"/>
        </w:rPr>
        <w:t>о</w:t>
      </w:r>
      <w:r w:rsidRPr="006A4B0D">
        <w:rPr>
          <w:rFonts w:ascii="Times New Roman" w:hAnsi="Times New Roman" w:cs="Times New Roman"/>
          <w:sz w:val="28"/>
          <w:szCs w:val="28"/>
        </w:rPr>
        <w:t xml:space="preserve"> заключени</w:t>
      </w:r>
      <w:r>
        <w:rPr>
          <w:rFonts w:ascii="Times New Roman" w:hAnsi="Times New Roman" w:cs="Times New Roman"/>
          <w:sz w:val="28"/>
          <w:szCs w:val="28"/>
        </w:rPr>
        <w:t>я</w:t>
      </w:r>
      <w:r w:rsidRPr="006A4B0D">
        <w:rPr>
          <w:rFonts w:ascii="Times New Roman" w:hAnsi="Times New Roman" w:cs="Times New Roman"/>
          <w:sz w:val="28"/>
          <w:szCs w:val="28"/>
        </w:rPr>
        <w:t xml:space="preserve"> договора аренды</w:t>
      </w:r>
      <w:r>
        <w:rPr>
          <w:rFonts w:ascii="Times New Roman" w:hAnsi="Times New Roman" w:cs="Times New Roman"/>
          <w:sz w:val="28"/>
          <w:szCs w:val="28"/>
        </w:rPr>
        <w:t xml:space="preserve"> </w:t>
      </w:r>
      <w:r w:rsidRPr="006A4B0D">
        <w:rPr>
          <w:rFonts w:ascii="Times New Roman" w:hAnsi="Times New Roman" w:cs="Times New Roman"/>
          <w:bCs/>
          <w:sz w:val="28"/>
          <w:szCs w:val="28"/>
        </w:rPr>
        <w:t>земельного участка с кадастровым номером</w:t>
      </w:r>
      <w:r w:rsidRPr="006A4B0D">
        <w:rPr>
          <w:rFonts w:ascii="Times New Roman" w:hAnsi="Times New Roman" w:cs="Times New Roman"/>
          <w:sz w:val="28"/>
          <w:szCs w:val="28"/>
        </w:rPr>
        <w:t>_</w:t>
      </w:r>
      <w:r>
        <w:rPr>
          <w:rFonts w:ascii="Times New Roman" w:hAnsi="Times New Roman" w:cs="Times New Roman"/>
          <w:sz w:val="28"/>
          <w:szCs w:val="28"/>
        </w:rPr>
        <w:t>_____________________________</w:t>
      </w:r>
      <w:proofErr w:type="gramStart"/>
      <w:r>
        <w:rPr>
          <w:rFonts w:ascii="Times New Roman" w:hAnsi="Times New Roman" w:cs="Times New Roman"/>
          <w:sz w:val="28"/>
          <w:szCs w:val="28"/>
        </w:rPr>
        <w:t xml:space="preserve"> .</w:t>
      </w:r>
      <w:proofErr w:type="gramEnd"/>
    </w:p>
    <w:p w:rsidR="00343080" w:rsidRPr="006A4B0D" w:rsidRDefault="00343080" w:rsidP="00343080">
      <w:pPr>
        <w:spacing w:after="0" w:line="240" w:lineRule="auto"/>
        <w:rPr>
          <w:rFonts w:ascii="Times New Roman" w:hAnsi="Times New Roman" w:cs="Times New Roman"/>
          <w:sz w:val="16"/>
          <w:szCs w:val="16"/>
        </w:rPr>
      </w:pPr>
      <w:r w:rsidRPr="006A4B0D">
        <w:rPr>
          <w:rFonts w:ascii="Times New Roman" w:hAnsi="Times New Roman" w:cs="Times New Roman"/>
          <w:sz w:val="28"/>
          <w:szCs w:val="28"/>
        </w:rPr>
        <w:t>Настоящим уведомляю, что:</w:t>
      </w:r>
    </w:p>
    <w:p w:rsidR="00343080" w:rsidRPr="006A4B0D" w:rsidRDefault="00343080" w:rsidP="00343080">
      <w:pPr>
        <w:pStyle w:val="1"/>
        <w:numPr>
          <w:ilvl w:val="0"/>
          <w:numId w:val="18"/>
        </w:numPr>
        <w:tabs>
          <w:tab w:val="clear" w:pos="720"/>
          <w:tab w:val="left" w:pos="709"/>
          <w:tab w:val="left" w:pos="851"/>
        </w:tabs>
        <w:spacing w:before="0" w:beforeAutospacing="0" w:after="0" w:afterAutospacing="0"/>
        <w:ind w:left="0" w:firstLine="567"/>
        <w:jc w:val="both"/>
        <w:rPr>
          <w:rFonts w:ascii="Times New Roman" w:hAnsi="Times New Roman"/>
          <w:color w:val="auto"/>
          <w:sz w:val="28"/>
          <w:szCs w:val="28"/>
        </w:rPr>
      </w:pPr>
      <w:r>
        <w:rPr>
          <w:rFonts w:ascii="Times New Roman" w:hAnsi="Times New Roman"/>
          <w:color w:val="auto"/>
          <w:sz w:val="28"/>
          <w:szCs w:val="28"/>
        </w:rPr>
        <w:t>И</w:t>
      </w:r>
      <w:r w:rsidRPr="006A4B0D">
        <w:rPr>
          <w:rFonts w:ascii="Times New Roman" w:hAnsi="Times New Roman"/>
          <w:color w:val="auto"/>
          <w:sz w:val="28"/>
          <w:szCs w:val="28"/>
        </w:rPr>
        <w:t>мею законное право участвовать в торгах и непосредственно</w:t>
      </w:r>
      <w:r>
        <w:rPr>
          <w:rFonts w:ascii="Times New Roman" w:hAnsi="Times New Roman"/>
          <w:color w:val="auto"/>
          <w:sz w:val="28"/>
          <w:szCs w:val="28"/>
        </w:rPr>
        <w:t xml:space="preserve"> заключать предложенный договор.</w:t>
      </w:r>
    </w:p>
    <w:p w:rsidR="00343080" w:rsidRPr="006A4B0D" w:rsidRDefault="00343080" w:rsidP="00343080">
      <w:pPr>
        <w:pStyle w:val="1"/>
        <w:numPr>
          <w:ilvl w:val="0"/>
          <w:numId w:val="18"/>
        </w:numPr>
        <w:tabs>
          <w:tab w:val="clear" w:pos="720"/>
          <w:tab w:val="left" w:pos="851"/>
        </w:tabs>
        <w:spacing w:before="0" w:beforeAutospacing="0" w:after="0" w:afterAutospacing="0"/>
        <w:ind w:left="0" w:firstLine="567"/>
        <w:jc w:val="both"/>
        <w:rPr>
          <w:rFonts w:ascii="Times New Roman" w:hAnsi="Times New Roman"/>
          <w:color w:val="auto"/>
          <w:sz w:val="28"/>
          <w:szCs w:val="28"/>
        </w:rPr>
      </w:pPr>
      <w:r>
        <w:rPr>
          <w:rFonts w:ascii="Times New Roman" w:hAnsi="Times New Roman"/>
          <w:color w:val="auto"/>
          <w:sz w:val="28"/>
          <w:szCs w:val="28"/>
        </w:rPr>
        <w:t>Р</w:t>
      </w:r>
      <w:r w:rsidRPr="006A4B0D">
        <w:rPr>
          <w:rFonts w:ascii="Times New Roman" w:hAnsi="Times New Roman"/>
          <w:color w:val="auto"/>
          <w:sz w:val="28"/>
          <w:szCs w:val="28"/>
        </w:rPr>
        <w:t>асполагаю необходимым опытом и ресурсами для выполнения всех взятых на себя о</w:t>
      </w:r>
      <w:r>
        <w:rPr>
          <w:rFonts w:ascii="Times New Roman" w:hAnsi="Times New Roman"/>
          <w:color w:val="auto"/>
          <w:sz w:val="28"/>
          <w:szCs w:val="28"/>
        </w:rPr>
        <w:t>бязательств.</w:t>
      </w:r>
    </w:p>
    <w:p w:rsidR="00343080" w:rsidRPr="006A4B0D" w:rsidRDefault="00343080" w:rsidP="00343080">
      <w:pPr>
        <w:numPr>
          <w:ilvl w:val="0"/>
          <w:numId w:val="18"/>
        </w:numPr>
        <w:tabs>
          <w:tab w:val="clear" w:pos="720"/>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w:t>
      </w:r>
      <w:r w:rsidRPr="006A4B0D">
        <w:rPr>
          <w:rFonts w:ascii="Times New Roman" w:hAnsi="Times New Roman" w:cs="Times New Roman"/>
          <w:sz w:val="28"/>
          <w:szCs w:val="28"/>
        </w:rPr>
        <w:t xml:space="preserve">наком с предметом торгов, </w:t>
      </w:r>
      <w:r>
        <w:rPr>
          <w:rFonts w:ascii="Times New Roman" w:hAnsi="Times New Roman" w:cs="Times New Roman"/>
          <w:sz w:val="28"/>
          <w:szCs w:val="28"/>
        </w:rPr>
        <w:t>информационным извещением и обязуюсь их строго соблюдать.</w:t>
      </w:r>
    </w:p>
    <w:p w:rsidR="00343080" w:rsidRPr="006A4B0D" w:rsidRDefault="00343080" w:rsidP="00343080">
      <w:pPr>
        <w:numPr>
          <w:ilvl w:val="0"/>
          <w:numId w:val="18"/>
        </w:numPr>
        <w:tabs>
          <w:tab w:val="clear" w:pos="720"/>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w:t>
      </w:r>
      <w:r w:rsidRPr="006A4B0D">
        <w:rPr>
          <w:rFonts w:ascii="Times New Roman" w:hAnsi="Times New Roman" w:cs="Times New Roman"/>
          <w:sz w:val="28"/>
          <w:szCs w:val="28"/>
        </w:rPr>
        <w:t>арантирую достоверность всей информации, содержащейся в документах, предст</w:t>
      </w:r>
      <w:r>
        <w:rPr>
          <w:rFonts w:ascii="Times New Roman" w:hAnsi="Times New Roman" w:cs="Times New Roman"/>
          <w:sz w:val="28"/>
          <w:szCs w:val="28"/>
        </w:rPr>
        <w:t>авленных для участия в аукционе.</w:t>
      </w:r>
    </w:p>
    <w:p w:rsidR="00343080" w:rsidRPr="006A4B0D" w:rsidRDefault="00343080" w:rsidP="00343080">
      <w:pPr>
        <w:numPr>
          <w:ilvl w:val="0"/>
          <w:numId w:val="18"/>
        </w:numPr>
        <w:tabs>
          <w:tab w:val="clear" w:pos="720"/>
          <w:tab w:val="num" w:pos="0"/>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w:t>
      </w:r>
      <w:r w:rsidRPr="006A4B0D">
        <w:rPr>
          <w:rFonts w:ascii="Times New Roman" w:hAnsi="Times New Roman" w:cs="Times New Roman"/>
          <w:sz w:val="28"/>
          <w:szCs w:val="28"/>
        </w:rPr>
        <w:t>арантирую отсутствие конфликтов интересов при выявлении победителей аукциона и недобросовестных действий со своей стороны и приложу все усилия по выявлению и пресечению недобросовестных действий со стороны других участников аукциона.</w:t>
      </w:r>
    </w:p>
    <w:p w:rsidR="00343080" w:rsidRPr="00A7008A" w:rsidRDefault="00343080" w:rsidP="00343080">
      <w:pPr>
        <w:numPr>
          <w:ilvl w:val="0"/>
          <w:numId w:val="18"/>
        </w:numPr>
        <w:tabs>
          <w:tab w:val="clear" w:pos="720"/>
          <w:tab w:val="num" w:pos="0"/>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Pr="006A4B0D">
        <w:rPr>
          <w:rFonts w:ascii="Times New Roman" w:hAnsi="Times New Roman" w:cs="Times New Roman"/>
          <w:sz w:val="28"/>
          <w:szCs w:val="28"/>
        </w:rPr>
        <w:t xml:space="preserve"> случае победы на аукци</w:t>
      </w:r>
      <w:r>
        <w:rPr>
          <w:rFonts w:ascii="Times New Roman" w:hAnsi="Times New Roman" w:cs="Times New Roman"/>
          <w:sz w:val="28"/>
          <w:szCs w:val="28"/>
        </w:rPr>
        <w:t xml:space="preserve">оне приму на себя обязательства, </w:t>
      </w:r>
      <w:proofErr w:type="gramStart"/>
      <w:r w:rsidRPr="00A7008A">
        <w:rPr>
          <w:rFonts w:ascii="Times New Roman" w:hAnsi="Times New Roman" w:cs="Times New Roman"/>
          <w:sz w:val="28"/>
          <w:szCs w:val="28"/>
        </w:rPr>
        <w:t>оплатить итоговую цену предмета</w:t>
      </w:r>
      <w:proofErr w:type="gramEnd"/>
      <w:r w:rsidRPr="00A7008A">
        <w:rPr>
          <w:rFonts w:ascii="Times New Roman" w:hAnsi="Times New Roman" w:cs="Times New Roman"/>
          <w:sz w:val="28"/>
          <w:szCs w:val="28"/>
        </w:rPr>
        <w:t xml:space="preserve"> аукциона на право заключения договора аренды земельного участка в соответствии с условиями аукциона.</w:t>
      </w:r>
    </w:p>
    <w:p w:rsidR="00343080" w:rsidRPr="006A4B0D" w:rsidRDefault="00343080" w:rsidP="00343080">
      <w:pPr>
        <w:pStyle w:val="1"/>
        <w:spacing w:before="0" w:beforeAutospacing="0" w:after="0" w:afterAutospacing="0"/>
        <w:ind w:firstLine="567"/>
        <w:rPr>
          <w:rFonts w:ascii="Times New Roman" w:hAnsi="Times New Roman"/>
          <w:color w:val="auto"/>
          <w:sz w:val="28"/>
          <w:szCs w:val="28"/>
        </w:rPr>
      </w:pPr>
      <w:r w:rsidRPr="006A4B0D">
        <w:rPr>
          <w:rFonts w:ascii="Times New Roman" w:hAnsi="Times New Roman"/>
          <w:sz w:val="28"/>
          <w:szCs w:val="28"/>
        </w:rPr>
        <w:t>Я</w:t>
      </w:r>
      <w:r w:rsidRPr="006A4B0D">
        <w:rPr>
          <w:rFonts w:ascii="Times New Roman" w:hAnsi="Times New Roman"/>
          <w:color w:val="auto"/>
          <w:sz w:val="28"/>
          <w:szCs w:val="28"/>
        </w:rPr>
        <w:t>,______________________________________________________________</w:t>
      </w:r>
    </w:p>
    <w:p w:rsidR="00343080" w:rsidRPr="006A4B0D" w:rsidRDefault="00343080" w:rsidP="00343080">
      <w:pPr>
        <w:pStyle w:val="1"/>
        <w:spacing w:before="0" w:beforeAutospacing="0" w:after="0" w:afterAutospacing="0"/>
        <w:jc w:val="center"/>
        <w:rPr>
          <w:rFonts w:ascii="Times New Roman" w:hAnsi="Times New Roman"/>
          <w:color w:val="auto"/>
          <w:sz w:val="16"/>
          <w:szCs w:val="16"/>
        </w:rPr>
      </w:pPr>
      <w:r w:rsidRPr="006A4B0D">
        <w:rPr>
          <w:rFonts w:ascii="Times New Roman" w:hAnsi="Times New Roman"/>
          <w:color w:val="auto"/>
          <w:sz w:val="16"/>
          <w:szCs w:val="16"/>
        </w:rPr>
        <w:lastRenderedPageBreak/>
        <w:t>ФИО претендента полностью</w:t>
      </w:r>
    </w:p>
    <w:p w:rsidR="00343080" w:rsidRPr="002A2BC1" w:rsidRDefault="00343080" w:rsidP="00343080">
      <w:pPr>
        <w:pStyle w:val="1"/>
        <w:spacing w:before="0" w:beforeAutospacing="0" w:after="0" w:afterAutospacing="0"/>
        <w:jc w:val="both"/>
        <w:rPr>
          <w:rFonts w:ascii="Times New Roman" w:hAnsi="Times New Roman"/>
          <w:color w:val="auto"/>
          <w:sz w:val="28"/>
          <w:szCs w:val="28"/>
          <w:u w:val="single"/>
        </w:rPr>
      </w:pPr>
      <w:r w:rsidRPr="006A4B0D">
        <w:rPr>
          <w:rFonts w:ascii="Times New Roman" w:hAnsi="Times New Roman"/>
          <w:color w:val="auto"/>
          <w:sz w:val="28"/>
          <w:szCs w:val="28"/>
        </w:rPr>
        <w:t xml:space="preserve">согласен с тем, что в случае признания меня победителем аукциона, но в случае отказа от подписания </w:t>
      </w:r>
      <w:r w:rsidRPr="002A2BC1">
        <w:rPr>
          <w:rFonts w:ascii="Times New Roman" w:hAnsi="Times New Roman"/>
          <w:color w:val="auto"/>
          <w:sz w:val="28"/>
          <w:szCs w:val="28"/>
        </w:rPr>
        <w:t xml:space="preserve">протокола о результатах аукциона или в случае отказа от подписания договора аренды земельного участка, внесенный задаток в сумме </w:t>
      </w:r>
      <w:r w:rsidRPr="002A2BC1">
        <w:rPr>
          <w:rFonts w:ascii="Times New Roman" w:hAnsi="Times New Roman"/>
          <w:b/>
          <w:color w:val="auto"/>
          <w:sz w:val="28"/>
          <w:szCs w:val="28"/>
        </w:rPr>
        <w:t>________</w:t>
      </w:r>
      <w:r w:rsidRPr="002A2BC1">
        <w:rPr>
          <w:rFonts w:ascii="Times New Roman" w:hAnsi="Times New Roman"/>
          <w:color w:val="auto"/>
          <w:sz w:val="28"/>
          <w:szCs w:val="28"/>
        </w:rPr>
        <w:t>руб</w:t>
      </w:r>
      <w:proofErr w:type="gramStart"/>
      <w:r w:rsidRPr="002A2BC1">
        <w:rPr>
          <w:rFonts w:ascii="Times New Roman" w:hAnsi="Times New Roman"/>
          <w:color w:val="auto"/>
          <w:sz w:val="28"/>
          <w:szCs w:val="28"/>
        </w:rPr>
        <w:t>. (______________________________________________________</w:t>
      </w:r>
      <w:r w:rsidRPr="002A2BC1">
        <w:rPr>
          <w:rFonts w:ascii="Times New Roman" w:hAnsi="Times New Roman"/>
          <w:color w:val="auto"/>
          <w:sz w:val="28"/>
          <w:szCs w:val="28"/>
          <w:u w:val="single"/>
        </w:rPr>
        <w:t>)</w:t>
      </w:r>
      <w:proofErr w:type="gramEnd"/>
    </w:p>
    <w:p w:rsidR="00343080" w:rsidRPr="002A2BC1" w:rsidRDefault="00343080" w:rsidP="00343080">
      <w:pPr>
        <w:pStyle w:val="1"/>
        <w:spacing w:before="0" w:beforeAutospacing="0" w:after="0" w:afterAutospacing="0"/>
        <w:jc w:val="both"/>
        <w:rPr>
          <w:rFonts w:ascii="Times New Roman" w:hAnsi="Times New Roman"/>
          <w:color w:val="auto"/>
          <w:sz w:val="16"/>
          <w:szCs w:val="16"/>
        </w:rPr>
      </w:pPr>
      <w:r w:rsidRPr="002A2BC1">
        <w:rPr>
          <w:rFonts w:ascii="Times New Roman" w:hAnsi="Times New Roman"/>
          <w:color w:val="auto"/>
          <w:sz w:val="16"/>
          <w:szCs w:val="16"/>
        </w:rPr>
        <w:t xml:space="preserve">    цифрами</w:t>
      </w:r>
      <w:r w:rsidRPr="002A2BC1">
        <w:rPr>
          <w:rFonts w:ascii="Times New Roman" w:hAnsi="Times New Roman"/>
          <w:color w:val="auto"/>
          <w:sz w:val="16"/>
          <w:szCs w:val="16"/>
        </w:rPr>
        <w:tab/>
      </w:r>
      <w:r w:rsidRPr="002A2BC1">
        <w:rPr>
          <w:rFonts w:ascii="Times New Roman" w:hAnsi="Times New Roman"/>
          <w:color w:val="auto"/>
          <w:sz w:val="16"/>
          <w:szCs w:val="16"/>
        </w:rPr>
        <w:tab/>
      </w:r>
      <w:r w:rsidRPr="002A2BC1">
        <w:rPr>
          <w:rFonts w:ascii="Times New Roman" w:hAnsi="Times New Roman"/>
          <w:color w:val="auto"/>
          <w:sz w:val="16"/>
          <w:szCs w:val="16"/>
        </w:rPr>
        <w:tab/>
      </w:r>
      <w:r w:rsidRPr="002A2BC1">
        <w:rPr>
          <w:rFonts w:ascii="Times New Roman" w:hAnsi="Times New Roman"/>
          <w:color w:val="auto"/>
          <w:sz w:val="16"/>
          <w:szCs w:val="16"/>
        </w:rPr>
        <w:tab/>
      </w:r>
      <w:r w:rsidRPr="002A2BC1">
        <w:rPr>
          <w:rFonts w:ascii="Times New Roman" w:hAnsi="Times New Roman"/>
          <w:color w:val="auto"/>
          <w:sz w:val="16"/>
          <w:szCs w:val="16"/>
        </w:rPr>
        <w:tab/>
        <w:t>прописью</w:t>
      </w:r>
    </w:p>
    <w:p w:rsidR="00343080" w:rsidRPr="002A2BC1" w:rsidRDefault="00343080" w:rsidP="00343080">
      <w:pPr>
        <w:pStyle w:val="1"/>
        <w:spacing w:before="0" w:beforeAutospacing="0" w:after="0" w:afterAutospacing="0"/>
        <w:jc w:val="both"/>
        <w:rPr>
          <w:rFonts w:ascii="Times New Roman" w:hAnsi="Times New Roman"/>
          <w:color w:val="auto"/>
          <w:sz w:val="28"/>
          <w:szCs w:val="28"/>
        </w:rPr>
      </w:pPr>
      <w:r w:rsidRPr="002A2BC1">
        <w:rPr>
          <w:rFonts w:ascii="Times New Roman" w:hAnsi="Times New Roman"/>
          <w:color w:val="auto"/>
          <w:sz w:val="28"/>
          <w:szCs w:val="28"/>
        </w:rPr>
        <w:t>не возвращается и остается в распоряжении Организатора аукциона.</w:t>
      </w:r>
    </w:p>
    <w:p w:rsidR="00343080" w:rsidRPr="002A2BC1" w:rsidRDefault="00343080" w:rsidP="00343080">
      <w:pPr>
        <w:spacing w:after="0" w:line="240" w:lineRule="auto"/>
        <w:ind w:left="360"/>
        <w:jc w:val="both"/>
        <w:rPr>
          <w:rFonts w:ascii="Times New Roman" w:hAnsi="Times New Roman" w:cs="Times New Roman"/>
          <w:sz w:val="28"/>
          <w:szCs w:val="28"/>
        </w:rPr>
      </w:pPr>
    </w:p>
    <w:p w:rsidR="00343080" w:rsidRPr="002A2BC1" w:rsidRDefault="00343080" w:rsidP="00343080">
      <w:pPr>
        <w:spacing w:after="0" w:line="240" w:lineRule="auto"/>
        <w:jc w:val="both"/>
        <w:rPr>
          <w:rFonts w:ascii="Times New Roman" w:hAnsi="Times New Roman" w:cs="Times New Roman"/>
          <w:sz w:val="28"/>
          <w:szCs w:val="28"/>
        </w:rPr>
      </w:pPr>
      <w:r w:rsidRPr="002A2BC1">
        <w:rPr>
          <w:rFonts w:ascii="Times New Roman" w:hAnsi="Times New Roman" w:cs="Times New Roman"/>
          <w:sz w:val="28"/>
          <w:szCs w:val="28"/>
        </w:rPr>
        <w:t>Приложения:</w:t>
      </w:r>
    </w:p>
    <w:p w:rsidR="00343080" w:rsidRPr="002A2BC1" w:rsidRDefault="00343080" w:rsidP="00343080">
      <w:pPr>
        <w:spacing w:after="0" w:line="240" w:lineRule="auto"/>
        <w:jc w:val="both"/>
        <w:rPr>
          <w:rFonts w:ascii="Times New Roman" w:hAnsi="Times New Roman" w:cs="Times New Roman"/>
          <w:sz w:val="28"/>
          <w:szCs w:val="28"/>
        </w:rPr>
      </w:pPr>
      <w:r w:rsidRPr="002A2BC1">
        <w:rPr>
          <w:rFonts w:ascii="Times New Roman" w:hAnsi="Times New Roman" w:cs="Times New Roman"/>
          <w:sz w:val="28"/>
          <w:szCs w:val="28"/>
        </w:rPr>
        <w:t>1. ______________________________________________________________</w:t>
      </w:r>
    </w:p>
    <w:p w:rsidR="00343080" w:rsidRPr="002A2BC1" w:rsidRDefault="00343080" w:rsidP="00343080">
      <w:pPr>
        <w:spacing w:after="0" w:line="240" w:lineRule="auto"/>
        <w:jc w:val="center"/>
        <w:rPr>
          <w:rFonts w:ascii="Times New Roman" w:hAnsi="Times New Roman" w:cs="Times New Roman"/>
          <w:sz w:val="16"/>
          <w:szCs w:val="16"/>
        </w:rPr>
      </w:pPr>
      <w:proofErr w:type="gramStart"/>
      <w:r w:rsidRPr="002A2BC1">
        <w:rPr>
          <w:rFonts w:ascii="Times New Roman" w:hAnsi="Times New Roman" w:cs="Times New Roman"/>
          <w:sz w:val="16"/>
          <w:szCs w:val="16"/>
        </w:rPr>
        <w:t>Документ</w:t>
      </w:r>
      <w:proofErr w:type="gramEnd"/>
      <w:r w:rsidRPr="002A2BC1">
        <w:rPr>
          <w:rFonts w:ascii="Times New Roman" w:hAnsi="Times New Roman" w:cs="Times New Roman"/>
          <w:sz w:val="16"/>
          <w:szCs w:val="16"/>
        </w:rPr>
        <w:t xml:space="preserve"> подтверждающий внесение задатка</w:t>
      </w:r>
    </w:p>
    <w:p w:rsidR="00343080" w:rsidRPr="002A2BC1" w:rsidRDefault="00343080" w:rsidP="00343080">
      <w:pPr>
        <w:spacing w:after="0" w:line="240" w:lineRule="auto"/>
        <w:jc w:val="both"/>
        <w:rPr>
          <w:rFonts w:ascii="Times New Roman" w:hAnsi="Times New Roman" w:cs="Times New Roman"/>
          <w:sz w:val="28"/>
          <w:szCs w:val="28"/>
        </w:rPr>
      </w:pPr>
      <w:r w:rsidRPr="002A2BC1">
        <w:rPr>
          <w:rFonts w:ascii="Times New Roman" w:hAnsi="Times New Roman" w:cs="Times New Roman"/>
          <w:sz w:val="28"/>
          <w:szCs w:val="28"/>
        </w:rPr>
        <w:t>2. Копия паспорта на ____л. в ____экз.</w:t>
      </w:r>
    </w:p>
    <w:p w:rsidR="00343080" w:rsidRPr="002A2BC1" w:rsidRDefault="00343080" w:rsidP="00343080">
      <w:pPr>
        <w:spacing w:after="0" w:line="240" w:lineRule="auto"/>
        <w:ind w:left="360"/>
        <w:jc w:val="both"/>
        <w:rPr>
          <w:rFonts w:ascii="Times New Roman" w:hAnsi="Times New Roman" w:cs="Times New Roman"/>
          <w:sz w:val="28"/>
          <w:szCs w:val="28"/>
        </w:rPr>
      </w:pPr>
    </w:p>
    <w:p w:rsidR="00343080" w:rsidRPr="006A4B0D" w:rsidRDefault="00343080" w:rsidP="00343080">
      <w:pPr>
        <w:spacing w:after="0" w:line="240" w:lineRule="auto"/>
        <w:jc w:val="both"/>
        <w:rPr>
          <w:rFonts w:ascii="Times New Roman" w:hAnsi="Times New Roman" w:cs="Times New Roman"/>
          <w:b/>
          <w:sz w:val="28"/>
          <w:szCs w:val="28"/>
        </w:rPr>
      </w:pPr>
      <w:r w:rsidRPr="006A4B0D">
        <w:rPr>
          <w:rFonts w:ascii="Times New Roman" w:hAnsi="Times New Roman" w:cs="Times New Roman"/>
          <w:b/>
          <w:sz w:val="28"/>
          <w:szCs w:val="28"/>
        </w:rPr>
        <w:t>Реквизиты претендента на участие в аукционе:</w:t>
      </w:r>
    </w:p>
    <w:p w:rsidR="00343080" w:rsidRPr="006A4B0D" w:rsidRDefault="00343080" w:rsidP="00343080">
      <w:pPr>
        <w:spacing w:after="0" w:line="240" w:lineRule="auto"/>
        <w:jc w:val="both"/>
        <w:rPr>
          <w:rFonts w:ascii="Times New Roman" w:hAnsi="Times New Roman" w:cs="Times New Roman"/>
          <w:sz w:val="28"/>
          <w:szCs w:val="28"/>
        </w:rPr>
      </w:pPr>
      <w:r w:rsidRPr="006A4B0D">
        <w:rPr>
          <w:rFonts w:ascii="Times New Roman" w:hAnsi="Times New Roman" w:cs="Times New Roman"/>
          <w:sz w:val="28"/>
          <w:szCs w:val="28"/>
        </w:rPr>
        <w:t xml:space="preserve">Паспорт: ______________________, № __________________________, выдан </w:t>
      </w:r>
    </w:p>
    <w:p w:rsidR="00343080" w:rsidRPr="006A4B0D" w:rsidRDefault="00343080" w:rsidP="00343080">
      <w:pPr>
        <w:spacing w:after="0" w:line="240" w:lineRule="auto"/>
        <w:jc w:val="both"/>
        <w:rPr>
          <w:rFonts w:ascii="Times New Roman" w:hAnsi="Times New Roman" w:cs="Times New Roman"/>
          <w:sz w:val="16"/>
          <w:szCs w:val="16"/>
        </w:rPr>
      </w:pPr>
      <w:r w:rsidRPr="006A4B0D">
        <w:rPr>
          <w:rFonts w:ascii="Times New Roman" w:hAnsi="Times New Roman" w:cs="Times New Roman"/>
          <w:sz w:val="16"/>
          <w:szCs w:val="16"/>
        </w:rPr>
        <w:tab/>
      </w:r>
      <w:r w:rsidRPr="006A4B0D">
        <w:rPr>
          <w:rFonts w:ascii="Times New Roman" w:hAnsi="Times New Roman" w:cs="Times New Roman"/>
          <w:sz w:val="16"/>
          <w:szCs w:val="16"/>
        </w:rPr>
        <w:tab/>
      </w:r>
      <w:r w:rsidRPr="006A4B0D">
        <w:rPr>
          <w:rFonts w:ascii="Times New Roman" w:hAnsi="Times New Roman" w:cs="Times New Roman"/>
          <w:sz w:val="16"/>
          <w:szCs w:val="16"/>
        </w:rPr>
        <w:tab/>
        <w:t>Серия</w:t>
      </w:r>
      <w:r w:rsidRPr="006A4B0D">
        <w:rPr>
          <w:rFonts w:ascii="Times New Roman" w:hAnsi="Times New Roman" w:cs="Times New Roman"/>
          <w:sz w:val="16"/>
          <w:szCs w:val="16"/>
        </w:rPr>
        <w:tab/>
      </w:r>
      <w:r w:rsidRPr="006A4B0D">
        <w:rPr>
          <w:rFonts w:ascii="Times New Roman" w:hAnsi="Times New Roman" w:cs="Times New Roman"/>
          <w:sz w:val="16"/>
          <w:szCs w:val="16"/>
        </w:rPr>
        <w:tab/>
      </w:r>
      <w:r w:rsidRPr="006A4B0D">
        <w:rPr>
          <w:rFonts w:ascii="Times New Roman" w:hAnsi="Times New Roman" w:cs="Times New Roman"/>
          <w:sz w:val="16"/>
          <w:szCs w:val="16"/>
        </w:rPr>
        <w:tab/>
      </w:r>
      <w:r w:rsidRPr="006A4B0D">
        <w:rPr>
          <w:rFonts w:ascii="Times New Roman" w:hAnsi="Times New Roman" w:cs="Times New Roman"/>
          <w:sz w:val="16"/>
          <w:szCs w:val="16"/>
        </w:rPr>
        <w:tab/>
      </w:r>
      <w:r w:rsidRPr="006A4B0D">
        <w:rPr>
          <w:rFonts w:ascii="Times New Roman" w:hAnsi="Times New Roman" w:cs="Times New Roman"/>
          <w:sz w:val="16"/>
          <w:szCs w:val="16"/>
        </w:rPr>
        <w:tab/>
      </w:r>
      <w:r w:rsidRPr="006A4B0D">
        <w:rPr>
          <w:rFonts w:ascii="Times New Roman" w:hAnsi="Times New Roman" w:cs="Times New Roman"/>
          <w:sz w:val="16"/>
          <w:szCs w:val="16"/>
        </w:rPr>
        <w:tab/>
      </w:r>
    </w:p>
    <w:p w:rsidR="00343080" w:rsidRPr="006A4B0D" w:rsidRDefault="00343080" w:rsidP="00343080">
      <w:pPr>
        <w:spacing w:after="0" w:line="240" w:lineRule="auto"/>
        <w:jc w:val="both"/>
        <w:rPr>
          <w:rFonts w:ascii="Times New Roman" w:hAnsi="Times New Roman" w:cs="Times New Roman"/>
          <w:sz w:val="28"/>
          <w:szCs w:val="28"/>
        </w:rPr>
      </w:pPr>
      <w:r w:rsidRPr="006A4B0D">
        <w:rPr>
          <w:rFonts w:ascii="Times New Roman" w:hAnsi="Times New Roman" w:cs="Times New Roman"/>
          <w:sz w:val="28"/>
          <w:szCs w:val="28"/>
        </w:rPr>
        <w:t>____________________________________________________________________,</w:t>
      </w:r>
    </w:p>
    <w:p w:rsidR="00343080" w:rsidRPr="006A4B0D" w:rsidRDefault="00343080" w:rsidP="0034308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w:t>
      </w:r>
      <w:r w:rsidRPr="006A4B0D">
        <w:rPr>
          <w:rFonts w:ascii="Times New Roman" w:hAnsi="Times New Roman" w:cs="Times New Roman"/>
          <w:sz w:val="16"/>
          <w:szCs w:val="16"/>
        </w:rPr>
        <w:t xml:space="preserve">огда и кем </w:t>
      </w:r>
      <w:proofErr w:type="gramStart"/>
      <w:r w:rsidRPr="006A4B0D">
        <w:rPr>
          <w:rFonts w:ascii="Times New Roman" w:hAnsi="Times New Roman" w:cs="Times New Roman"/>
          <w:sz w:val="16"/>
          <w:szCs w:val="16"/>
        </w:rPr>
        <w:t>выдан</w:t>
      </w:r>
      <w:proofErr w:type="gramEnd"/>
    </w:p>
    <w:p w:rsidR="009C626F" w:rsidRDefault="00343080" w:rsidP="00343080">
      <w:pPr>
        <w:spacing w:after="0" w:line="240" w:lineRule="auto"/>
        <w:jc w:val="both"/>
        <w:rPr>
          <w:rFonts w:ascii="Times New Roman" w:hAnsi="Times New Roman" w:cs="Times New Roman"/>
          <w:sz w:val="28"/>
          <w:szCs w:val="28"/>
        </w:rPr>
      </w:pPr>
      <w:r w:rsidRPr="006A4B0D">
        <w:rPr>
          <w:rFonts w:ascii="Times New Roman" w:hAnsi="Times New Roman" w:cs="Times New Roman"/>
          <w:sz w:val="28"/>
          <w:szCs w:val="28"/>
        </w:rPr>
        <w:t xml:space="preserve">место регистрации: ______________________________________________, </w:t>
      </w:r>
    </w:p>
    <w:p w:rsidR="009C626F" w:rsidRDefault="00343080" w:rsidP="00343080">
      <w:pPr>
        <w:spacing w:after="0" w:line="240" w:lineRule="auto"/>
        <w:jc w:val="both"/>
        <w:rPr>
          <w:rFonts w:ascii="Times New Roman" w:hAnsi="Times New Roman" w:cs="Times New Roman"/>
          <w:sz w:val="28"/>
          <w:szCs w:val="28"/>
        </w:rPr>
      </w:pPr>
      <w:r w:rsidRPr="006A4B0D">
        <w:rPr>
          <w:rFonts w:ascii="Times New Roman" w:hAnsi="Times New Roman" w:cs="Times New Roman"/>
          <w:sz w:val="28"/>
          <w:szCs w:val="28"/>
        </w:rPr>
        <w:t xml:space="preserve">место жительства: ________________________________________________, </w:t>
      </w:r>
    </w:p>
    <w:p w:rsidR="009C626F" w:rsidRDefault="00343080" w:rsidP="00343080">
      <w:pPr>
        <w:spacing w:after="0" w:line="240" w:lineRule="auto"/>
        <w:jc w:val="both"/>
        <w:rPr>
          <w:rFonts w:ascii="Times New Roman" w:hAnsi="Times New Roman" w:cs="Times New Roman"/>
          <w:sz w:val="28"/>
          <w:szCs w:val="28"/>
        </w:rPr>
      </w:pPr>
      <w:r w:rsidRPr="006A4B0D">
        <w:rPr>
          <w:rFonts w:ascii="Times New Roman" w:hAnsi="Times New Roman" w:cs="Times New Roman"/>
          <w:sz w:val="28"/>
          <w:szCs w:val="28"/>
        </w:rPr>
        <w:t xml:space="preserve">ИНН ________________________, </w:t>
      </w:r>
    </w:p>
    <w:p w:rsidR="00343080" w:rsidRPr="006A4B0D" w:rsidRDefault="00343080" w:rsidP="00343080">
      <w:pPr>
        <w:spacing w:after="0" w:line="240" w:lineRule="auto"/>
        <w:jc w:val="both"/>
        <w:rPr>
          <w:rFonts w:ascii="Times New Roman" w:hAnsi="Times New Roman" w:cs="Times New Roman"/>
          <w:sz w:val="28"/>
          <w:szCs w:val="28"/>
        </w:rPr>
      </w:pPr>
      <w:r w:rsidRPr="006A4B0D">
        <w:rPr>
          <w:rFonts w:ascii="Times New Roman" w:hAnsi="Times New Roman" w:cs="Times New Roman"/>
          <w:sz w:val="28"/>
          <w:szCs w:val="28"/>
        </w:rPr>
        <w:t>контактные телефоны ___________________</w:t>
      </w:r>
      <w:r w:rsidR="009C626F">
        <w:rPr>
          <w:rFonts w:ascii="Times New Roman" w:hAnsi="Times New Roman" w:cs="Times New Roman"/>
          <w:sz w:val="28"/>
          <w:szCs w:val="28"/>
        </w:rPr>
        <w:t>,</w:t>
      </w:r>
    </w:p>
    <w:p w:rsidR="00343080" w:rsidRPr="006A4B0D" w:rsidRDefault="00343080" w:rsidP="00343080">
      <w:pPr>
        <w:spacing w:after="0" w:line="240" w:lineRule="auto"/>
        <w:jc w:val="both"/>
        <w:rPr>
          <w:rFonts w:ascii="Times New Roman" w:hAnsi="Times New Roman" w:cs="Times New Roman"/>
          <w:sz w:val="28"/>
          <w:szCs w:val="28"/>
        </w:rPr>
      </w:pPr>
      <w:r w:rsidRPr="006A4B0D">
        <w:rPr>
          <w:rFonts w:ascii="Times New Roman" w:hAnsi="Times New Roman" w:cs="Times New Roman"/>
          <w:sz w:val="28"/>
          <w:szCs w:val="28"/>
        </w:rPr>
        <w:t>СНИЛС _______________________________</w:t>
      </w:r>
      <w:proofErr w:type="gramStart"/>
      <w:r w:rsidRPr="006A4B0D">
        <w:rPr>
          <w:rFonts w:ascii="Times New Roman" w:hAnsi="Times New Roman" w:cs="Times New Roman"/>
          <w:sz w:val="28"/>
          <w:szCs w:val="28"/>
        </w:rPr>
        <w:t xml:space="preserve"> .</w:t>
      </w:r>
      <w:proofErr w:type="gramEnd"/>
    </w:p>
    <w:p w:rsidR="00343080" w:rsidRPr="00B74A73" w:rsidRDefault="00343080" w:rsidP="00343080">
      <w:pPr>
        <w:spacing w:after="0" w:line="240" w:lineRule="auto"/>
        <w:jc w:val="both"/>
        <w:rPr>
          <w:rFonts w:ascii="Times New Roman" w:hAnsi="Times New Roman" w:cs="Times New Roman"/>
          <w:b/>
          <w:bCs/>
          <w:sz w:val="24"/>
          <w:szCs w:val="24"/>
        </w:rPr>
      </w:pPr>
    </w:p>
    <w:p w:rsidR="00343080" w:rsidRPr="00B74A73" w:rsidRDefault="00343080" w:rsidP="00343080">
      <w:pPr>
        <w:spacing w:after="0" w:line="240" w:lineRule="auto"/>
        <w:jc w:val="both"/>
        <w:rPr>
          <w:rFonts w:ascii="Times New Roman" w:hAnsi="Times New Roman" w:cs="Times New Roman"/>
          <w:b/>
          <w:sz w:val="24"/>
          <w:szCs w:val="24"/>
        </w:rPr>
      </w:pPr>
      <w:r w:rsidRPr="00B74A73">
        <w:rPr>
          <w:rFonts w:ascii="Times New Roman" w:hAnsi="Times New Roman" w:cs="Times New Roman"/>
          <w:b/>
          <w:bCs/>
          <w:sz w:val="24"/>
          <w:szCs w:val="24"/>
        </w:rPr>
        <w:t xml:space="preserve">В соответствии с Федеральным законом № 152-ФЗ от 27.07.2006 </w:t>
      </w:r>
      <w:r>
        <w:rPr>
          <w:rFonts w:ascii="Times New Roman" w:hAnsi="Times New Roman" w:cs="Times New Roman"/>
          <w:b/>
          <w:bCs/>
          <w:sz w:val="24"/>
          <w:szCs w:val="24"/>
        </w:rPr>
        <w:t>«</w:t>
      </w:r>
      <w:r w:rsidRPr="00B74A73">
        <w:rPr>
          <w:rFonts w:ascii="Times New Roman" w:hAnsi="Times New Roman" w:cs="Times New Roman"/>
          <w:b/>
          <w:bCs/>
          <w:sz w:val="24"/>
          <w:szCs w:val="24"/>
        </w:rPr>
        <w:t>О персональных данных</w:t>
      </w:r>
      <w:r>
        <w:rPr>
          <w:rFonts w:ascii="Times New Roman" w:hAnsi="Times New Roman" w:cs="Times New Roman"/>
          <w:b/>
          <w:bCs/>
          <w:sz w:val="24"/>
          <w:szCs w:val="24"/>
        </w:rPr>
        <w:t>»</w:t>
      </w:r>
      <w:r w:rsidRPr="00B74A73">
        <w:rPr>
          <w:rFonts w:ascii="Times New Roman" w:hAnsi="Times New Roman" w:cs="Times New Roman"/>
          <w:b/>
          <w:bCs/>
          <w:sz w:val="24"/>
          <w:szCs w:val="24"/>
        </w:rPr>
        <w:t xml:space="preserve"> подтверждаю свое согласие на обработку моих персональных данных</w:t>
      </w:r>
    </w:p>
    <w:p w:rsidR="00343080" w:rsidRPr="006A4B0D" w:rsidRDefault="00343080" w:rsidP="00343080">
      <w:pPr>
        <w:spacing w:after="0" w:line="240" w:lineRule="auto"/>
        <w:ind w:left="360"/>
        <w:jc w:val="both"/>
        <w:rPr>
          <w:rFonts w:ascii="Times New Roman" w:hAnsi="Times New Roman" w:cs="Times New Roman"/>
          <w:sz w:val="28"/>
          <w:szCs w:val="28"/>
        </w:rPr>
      </w:pPr>
    </w:p>
    <w:p w:rsidR="00343080" w:rsidRPr="006A4B0D" w:rsidRDefault="00343080" w:rsidP="00343080">
      <w:pPr>
        <w:spacing w:after="0" w:line="240" w:lineRule="auto"/>
        <w:jc w:val="both"/>
        <w:rPr>
          <w:rFonts w:ascii="Times New Roman" w:hAnsi="Times New Roman" w:cs="Times New Roman"/>
          <w:sz w:val="28"/>
          <w:szCs w:val="28"/>
        </w:rPr>
      </w:pPr>
      <w:r w:rsidRPr="006A4B0D">
        <w:rPr>
          <w:rFonts w:ascii="Times New Roman" w:hAnsi="Times New Roman" w:cs="Times New Roman"/>
          <w:sz w:val="28"/>
          <w:szCs w:val="28"/>
        </w:rPr>
        <w:t>_______________/____________________</w:t>
      </w:r>
    </w:p>
    <w:p w:rsidR="00343080" w:rsidRPr="006A4B0D" w:rsidRDefault="00343080" w:rsidP="00343080">
      <w:pPr>
        <w:spacing w:after="0" w:line="240" w:lineRule="auto"/>
        <w:ind w:left="360"/>
        <w:jc w:val="both"/>
        <w:rPr>
          <w:rFonts w:ascii="Times New Roman" w:hAnsi="Times New Roman" w:cs="Times New Roman"/>
          <w:sz w:val="16"/>
          <w:szCs w:val="16"/>
        </w:rPr>
      </w:pPr>
      <w:r w:rsidRPr="006A4B0D">
        <w:rPr>
          <w:rFonts w:ascii="Times New Roman" w:hAnsi="Times New Roman" w:cs="Times New Roman"/>
          <w:sz w:val="16"/>
          <w:szCs w:val="16"/>
        </w:rPr>
        <w:t>Подпись</w:t>
      </w:r>
      <w:r w:rsidRPr="006A4B0D">
        <w:rPr>
          <w:rFonts w:ascii="Times New Roman" w:hAnsi="Times New Roman" w:cs="Times New Roman"/>
          <w:sz w:val="16"/>
          <w:szCs w:val="16"/>
        </w:rPr>
        <w:tab/>
      </w:r>
      <w:r w:rsidRPr="006A4B0D">
        <w:rPr>
          <w:rFonts w:ascii="Times New Roman" w:hAnsi="Times New Roman" w:cs="Times New Roman"/>
          <w:sz w:val="16"/>
          <w:szCs w:val="16"/>
        </w:rPr>
        <w:tab/>
      </w:r>
      <w:r w:rsidRPr="006A4B0D">
        <w:rPr>
          <w:rFonts w:ascii="Times New Roman" w:hAnsi="Times New Roman" w:cs="Times New Roman"/>
          <w:sz w:val="16"/>
          <w:szCs w:val="16"/>
        </w:rPr>
        <w:tab/>
        <w:t>ИО Фамилия</w:t>
      </w:r>
    </w:p>
    <w:p w:rsidR="00343080" w:rsidRPr="00F55D7D" w:rsidRDefault="00343080" w:rsidP="005B7A66">
      <w:pPr>
        <w:spacing w:after="0" w:line="240" w:lineRule="auto"/>
        <w:ind w:firstLine="426"/>
        <w:jc w:val="both"/>
        <w:rPr>
          <w:rFonts w:ascii="Times New Roman" w:hAnsi="Times New Roman" w:cs="Times New Roman"/>
          <w:sz w:val="18"/>
          <w:szCs w:val="18"/>
        </w:rPr>
      </w:pPr>
    </w:p>
    <w:sectPr w:rsidR="00343080" w:rsidRPr="00F55D7D" w:rsidSect="00AE5FDA">
      <w:pgSz w:w="11906" w:h="16838"/>
      <w:pgMar w:top="709"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Mincho"/>
    <w:panose1 w:val="00000000000000000000"/>
    <w:charset w:val="80"/>
    <w:family w:val="auto"/>
    <w:notTrueType/>
    <w:pitch w:val="default"/>
    <w:sig w:usb0="00000000" w:usb1="08070000" w:usb2="00000010" w:usb3="00000000" w:csb0="0002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A4E"/>
    <w:multiLevelType w:val="hybridMultilevel"/>
    <w:tmpl w:val="3A60025C"/>
    <w:lvl w:ilvl="0" w:tplc="00000060">
      <w:start w:val="1"/>
      <w:numFmt w:val="bullet"/>
      <w:lvlText w:val="-"/>
      <w:lvlJc w:val="left"/>
      <w:pPr>
        <w:ind w:left="720" w:hanging="360"/>
      </w:pPr>
      <w:rPr>
        <w:rFonts w:ascii="StarSymbol" w:eastAsia="Star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F73BA1"/>
    <w:multiLevelType w:val="hybridMultilevel"/>
    <w:tmpl w:val="A1D8598E"/>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BF2563"/>
    <w:multiLevelType w:val="hybridMultilevel"/>
    <w:tmpl w:val="46C6A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FF1FF1"/>
    <w:multiLevelType w:val="hybridMultilevel"/>
    <w:tmpl w:val="2572FB02"/>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76ED9"/>
    <w:multiLevelType w:val="hybridMultilevel"/>
    <w:tmpl w:val="60F89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9870F9"/>
    <w:multiLevelType w:val="hybridMultilevel"/>
    <w:tmpl w:val="9496EA2E"/>
    <w:lvl w:ilvl="0" w:tplc="86980D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556D1B"/>
    <w:multiLevelType w:val="hybridMultilevel"/>
    <w:tmpl w:val="279CD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2A0A96"/>
    <w:multiLevelType w:val="hybridMultilevel"/>
    <w:tmpl w:val="83D88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231F94"/>
    <w:multiLevelType w:val="hybridMultilevel"/>
    <w:tmpl w:val="24B48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576BE4"/>
    <w:multiLevelType w:val="hybridMultilevel"/>
    <w:tmpl w:val="1DB2AEF6"/>
    <w:lvl w:ilvl="0" w:tplc="0152232E">
      <w:numFmt w:val="bullet"/>
      <w:lvlText w:val=""/>
      <w:lvlJc w:val="left"/>
      <w:pPr>
        <w:ind w:left="1068" w:hanging="360"/>
      </w:pPr>
      <w:rPr>
        <w:rFonts w:ascii="Symbol" w:eastAsiaTheme="minorEastAsia" w:hAnsi="Symbol"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4D6C7388"/>
    <w:multiLevelType w:val="hybridMultilevel"/>
    <w:tmpl w:val="EFA66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180D6D"/>
    <w:multiLevelType w:val="hybridMultilevel"/>
    <w:tmpl w:val="95602992"/>
    <w:lvl w:ilvl="0" w:tplc="108E8A06">
      <w:start w:val="1"/>
      <w:numFmt w:val="decimal"/>
      <w:lvlText w:val="%1."/>
      <w:lvlJc w:val="left"/>
      <w:pPr>
        <w:tabs>
          <w:tab w:val="num" w:pos="720"/>
        </w:tabs>
        <w:ind w:left="720" w:hanging="360"/>
      </w:pPr>
      <w:rPr>
        <w:rFonts w:ascii="Times New Roman" w:hAnsi="Times New Roman" w:cs="Times New Roman" w:hint="default"/>
      </w:rPr>
    </w:lvl>
    <w:lvl w:ilvl="1" w:tplc="DB3C4AD4" w:tentative="1">
      <w:start w:val="1"/>
      <w:numFmt w:val="bullet"/>
      <w:lvlText w:val="o"/>
      <w:lvlJc w:val="left"/>
      <w:pPr>
        <w:tabs>
          <w:tab w:val="num" w:pos="1440"/>
        </w:tabs>
        <w:ind w:left="1440" w:hanging="360"/>
      </w:pPr>
      <w:rPr>
        <w:rFonts w:ascii="Courier New" w:hAnsi="Courier New" w:hint="default"/>
        <w:sz w:val="20"/>
      </w:rPr>
    </w:lvl>
    <w:lvl w:ilvl="2" w:tplc="2ACC3258" w:tentative="1">
      <w:start w:val="1"/>
      <w:numFmt w:val="bullet"/>
      <w:lvlText w:val=""/>
      <w:lvlJc w:val="left"/>
      <w:pPr>
        <w:tabs>
          <w:tab w:val="num" w:pos="2160"/>
        </w:tabs>
        <w:ind w:left="2160" w:hanging="360"/>
      </w:pPr>
      <w:rPr>
        <w:rFonts w:ascii="Wingdings" w:hAnsi="Wingdings" w:hint="default"/>
        <w:sz w:val="20"/>
      </w:rPr>
    </w:lvl>
    <w:lvl w:ilvl="3" w:tplc="D43C85E0" w:tentative="1">
      <w:start w:val="1"/>
      <w:numFmt w:val="bullet"/>
      <w:lvlText w:val=""/>
      <w:lvlJc w:val="left"/>
      <w:pPr>
        <w:tabs>
          <w:tab w:val="num" w:pos="2880"/>
        </w:tabs>
        <w:ind w:left="2880" w:hanging="360"/>
      </w:pPr>
      <w:rPr>
        <w:rFonts w:ascii="Wingdings" w:hAnsi="Wingdings" w:hint="default"/>
        <w:sz w:val="20"/>
      </w:rPr>
    </w:lvl>
    <w:lvl w:ilvl="4" w:tplc="68FE493E" w:tentative="1">
      <w:start w:val="1"/>
      <w:numFmt w:val="bullet"/>
      <w:lvlText w:val=""/>
      <w:lvlJc w:val="left"/>
      <w:pPr>
        <w:tabs>
          <w:tab w:val="num" w:pos="3600"/>
        </w:tabs>
        <w:ind w:left="3600" w:hanging="360"/>
      </w:pPr>
      <w:rPr>
        <w:rFonts w:ascii="Wingdings" w:hAnsi="Wingdings" w:hint="default"/>
        <w:sz w:val="20"/>
      </w:rPr>
    </w:lvl>
    <w:lvl w:ilvl="5" w:tplc="26AE33AA" w:tentative="1">
      <w:start w:val="1"/>
      <w:numFmt w:val="bullet"/>
      <w:lvlText w:val=""/>
      <w:lvlJc w:val="left"/>
      <w:pPr>
        <w:tabs>
          <w:tab w:val="num" w:pos="4320"/>
        </w:tabs>
        <w:ind w:left="4320" w:hanging="360"/>
      </w:pPr>
      <w:rPr>
        <w:rFonts w:ascii="Wingdings" w:hAnsi="Wingdings" w:hint="default"/>
        <w:sz w:val="20"/>
      </w:rPr>
    </w:lvl>
    <w:lvl w:ilvl="6" w:tplc="4D041D20" w:tentative="1">
      <w:start w:val="1"/>
      <w:numFmt w:val="bullet"/>
      <w:lvlText w:val=""/>
      <w:lvlJc w:val="left"/>
      <w:pPr>
        <w:tabs>
          <w:tab w:val="num" w:pos="5040"/>
        </w:tabs>
        <w:ind w:left="5040" w:hanging="360"/>
      </w:pPr>
      <w:rPr>
        <w:rFonts w:ascii="Wingdings" w:hAnsi="Wingdings" w:hint="default"/>
        <w:sz w:val="20"/>
      </w:rPr>
    </w:lvl>
    <w:lvl w:ilvl="7" w:tplc="B3F8C03C" w:tentative="1">
      <w:start w:val="1"/>
      <w:numFmt w:val="bullet"/>
      <w:lvlText w:val=""/>
      <w:lvlJc w:val="left"/>
      <w:pPr>
        <w:tabs>
          <w:tab w:val="num" w:pos="5760"/>
        </w:tabs>
        <w:ind w:left="5760" w:hanging="360"/>
      </w:pPr>
      <w:rPr>
        <w:rFonts w:ascii="Wingdings" w:hAnsi="Wingdings" w:hint="default"/>
        <w:sz w:val="20"/>
      </w:rPr>
    </w:lvl>
    <w:lvl w:ilvl="8" w:tplc="6D26C17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CC0FE9"/>
    <w:multiLevelType w:val="hybridMultilevel"/>
    <w:tmpl w:val="0152EE88"/>
    <w:lvl w:ilvl="0" w:tplc="928E00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8D3EBF"/>
    <w:multiLevelType w:val="hybridMultilevel"/>
    <w:tmpl w:val="4FA6E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C812C1"/>
    <w:multiLevelType w:val="hybridMultilevel"/>
    <w:tmpl w:val="9DC2A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761157"/>
    <w:multiLevelType w:val="hybridMultilevel"/>
    <w:tmpl w:val="5CB60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704E21"/>
    <w:multiLevelType w:val="hybridMultilevel"/>
    <w:tmpl w:val="BE566072"/>
    <w:lvl w:ilvl="0" w:tplc="0BF06D4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BF1418"/>
    <w:multiLevelType w:val="hybridMultilevel"/>
    <w:tmpl w:val="D25E1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6"/>
  </w:num>
  <w:num w:numId="4">
    <w:abstractNumId w:val="17"/>
  </w:num>
  <w:num w:numId="5">
    <w:abstractNumId w:val="7"/>
  </w:num>
  <w:num w:numId="6">
    <w:abstractNumId w:val="16"/>
  </w:num>
  <w:num w:numId="7">
    <w:abstractNumId w:val="2"/>
  </w:num>
  <w:num w:numId="8">
    <w:abstractNumId w:val="12"/>
  </w:num>
  <w:num w:numId="9">
    <w:abstractNumId w:val="3"/>
  </w:num>
  <w:num w:numId="10">
    <w:abstractNumId w:val="0"/>
  </w:num>
  <w:num w:numId="11">
    <w:abstractNumId w:val="1"/>
  </w:num>
  <w:num w:numId="12">
    <w:abstractNumId w:val="10"/>
  </w:num>
  <w:num w:numId="13">
    <w:abstractNumId w:val="4"/>
  </w:num>
  <w:num w:numId="14">
    <w:abstractNumId w:val="15"/>
  </w:num>
  <w:num w:numId="15">
    <w:abstractNumId w:val="5"/>
  </w:num>
  <w:num w:numId="16">
    <w:abstractNumId w:val="13"/>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F12"/>
    <w:rsid w:val="00002936"/>
    <w:rsid w:val="00003603"/>
    <w:rsid w:val="00012768"/>
    <w:rsid w:val="0001616B"/>
    <w:rsid w:val="00016AC4"/>
    <w:rsid w:val="0002459D"/>
    <w:rsid w:val="00025C39"/>
    <w:rsid w:val="00034614"/>
    <w:rsid w:val="0003572B"/>
    <w:rsid w:val="00042B44"/>
    <w:rsid w:val="00043014"/>
    <w:rsid w:val="00044F53"/>
    <w:rsid w:val="00051235"/>
    <w:rsid w:val="00053E9A"/>
    <w:rsid w:val="00053F73"/>
    <w:rsid w:val="00054FA6"/>
    <w:rsid w:val="00056AB5"/>
    <w:rsid w:val="00057612"/>
    <w:rsid w:val="00060600"/>
    <w:rsid w:val="00060662"/>
    <w:rsid w:val="000608BD"/>
    <w:rsid w:val="00062C38"/>
    <w:rsid w:val="00063280"/>
    <w:rsid w:val="00064073"/>
    <w:rsid w:val="00064B41"/>
    <w:rsid w:val="0006658A"/>
    <w:rsid w:val="000720F3"/>
    <w:rsid w:val="00072433"/>
    <w:rsid w:val="00073FC9"/>
    <w:rsid w:val="0007432D"/>
    <w:rsid w:val="00081626"/>
    <w:rsid w:val="00083D7B"/>
    <w:rsid w:val="00085883"/>
    <w:rsid w:val="00086549"/>
    <w:rsid w:val="00090858"/>
    <w:rsid w:val="0009329D"/>
    <w:rsid w:val="00094759"/>
    <w:rsid w:val="000949F0"/>
    <w:rsid w:val="00094A77"/>
    <w:rsid w:val="00094FC8"/>
    <w:rsid w:val="000975AF"/>
    <w:rsid w:val="000A12F1"/>
    <w:rsid w:val="000A3B18"/>
    <w:rsid w:val="000A6DF9"/>
    <w:rsid w:val="000B0837"/>
    <w:rsid w:val="000C0FFB"/>
    <w:rsid w:val="000C1346"/>
    <w:rsid w:val="000C15EE"/>
    <w:rsid w:val="000C1F12"/>
    <w:rsid w:val="000C300B"/>
    <w:rsid w:val="000C31F0"/>
    <w:rsid w:val="000C5DD8"/>
    <w:rsid w:val="000C5FED"/>
    <w:rsid w:val="000D0990"/>
    <w:rsid w:val="000D22A7"/>
    <w:rsid w:val="000D54C1"/>
    <w:rsid w:val="000E04FD"/>
    <w:rsid w:val="000E0F6A"/>
    <w:rsid w:val="000E1C8A"/>
    <w:rsid w:val="000E1FE5"/>
    <w:rsid w:val="000E232F"/>
    <w:rsid w:val="000E34D5"/>
    <w:rsid w:val="000E3794"/>
    <w:rsid w:val="000E43CE"/>
    <w:rsid w:val="000E4898"/>
    <w:rsid w:val="000E6B73"/>
    <w:rsid w:val="000E7293"/>
    <w:rsid w:val="000E7B22"/>
    <w:rsid w:val="000F0C76"/>
    <w:rsid w:val="000F0F8B"/>
    <w:rsid w:val="000F1725"/>
    <w:rsid w:val="000F207E"/>
    <w:rsid w:val="000F5942"/>
    <w:rsid w:val="000F5DEA"/>
    <w:rsid w:val="00101EC6"/>
    <w:rsid w:val="00102AFD"/>
    <w:rsid w:val="001051A5"/>
    <w:rsid w:val="00105B97"/>
    <w:rsid w:val="00112C2B"/>
    <w:rsid w:val="0011334F"/>
    <w:rsid w:val="00113568"/>
    <w:rsid w:val="00115F03"/>
    <w:rsid w:val="00117494"/>
    <w:rsid w:val="00117F4C"/>
    <w:rsid w:val="001205C9"/>
    <w:rsid w:val="001239EB"/>
    <w:rsid w:val="00124931"/>
    <w:rsid w:val="001253C5"/>
    <w:rsid w:val="00131EC6"/>
    <w:rsid w:val="001365AB"/>
    <w:rsid w:val="00140E84"/>
    <w:rsid w:val="00143894"/>
    <w:rsid w:val="001612B8"/>
    <w:rsid w:val="00162419"/>
    <w:rsid w:val="001626BC"/>
    <w:rsid w:val="00172DBF"/>
    <w:rsid w:val="00172DF0"/>
    <w:rsid w:val="00173C88"/>
    <w:rsid w:val="001816E9"/>
    <w:rsid w:val="00182820"/>
    <w:rsid w:val="00184927"/>
    <w:rsid w:val="00185266"/>
    <w:rsid w:val="00185EBD"/>
    <w:rsid w:val="00186040"/>
    <w:rsid w:val="00186B8E"/>
    <w:rsid w:val="001870E8"/>
    <w:rsid w:val="00190A85"/>
    <w:rsid w:val="00191B2B"/>
    <w:rsid w:val="00192711"/>
    <w:rsid w:val="00195352"/>
    <w:rsid w:val="00195988"/>
    <w:rsid w:val="001A1966"/>
    <w:rsid w:val="001A348E"/>
    <w:rsid w:val="001B06A5"/>
    <w:rsid w:val="001B268A"/>
    <w:rsid w:val="001B362A"/>
    <w:rsid w:val="001B4BA1"/>
    <w:rsid w:val="001C0382"/>
    <w:rsid w:val="001C58C9"/>
    <w:rsid w:val="001C5BB2"/>
    <w:rsid w:val="001C6331"/>
    <w:rsid w:val="001C6956"/>
    <w:rsid w:val="001C7641"/>
    <w:rsid w:val="001D79A8"/>
    <w:rsid w:val="001E133E"/>
    <w:rsid w:val="001E1F75"/>
    <w:rsid w:val="001E266C"/>
    <w:rsid w:val="001F15DA"/>
    <w:rsid w:val="001F6C06"/>
    <w:rsid w:val="001F7648"/>
    <w:rsid w:val="001F7BC1"/>
    <w:rsid w:val="0020038B"/>
    <w:rsid w:val="0020049C"/>
    <w:rsid w:val="00201EAD"/>
    <w:rsid w:val="00201F94"/>
    <w:rsid w:val="00206061"/>
    <w:rsid w:val="00207332"/>
    <w:rsid w:val="0021379C"/>
    <w:rsid w:val="00222953"/>
    <w:rsid w:val="0022617A"/>
    <w:rsid w:val="00227162"/>
    <w:rsid w:val="0023186C"/>
    <w:rsid w:val="0023268E"/>
    <w:rsid w:val="00233F06"/>
    <w:rsid w:val="0023495F"/>
    <w:rsid w:val="0023622F"/>
    <w:rsid w:val="00236412"/>
    <w:rsid w:val="00237939"/>
    <w:rsid w:val="0024008D"/>
    <w:rsid w:val="0024032C"/>
    <w:rsid w:val="002411BE"/>
    <w:rsid w:val="00242C0F"/>
    <w:rsid w:val="0024407D"/>
    <w:rsid w:val="0024731D"/>
    <w:rsid w:val="002515E7"/>
    <w:rsid w:val="00254916"/>
    <w:rsid w:val="00255342"/>
    <w:rsid w:val="00260898"/>
    <w:rsid w:val="002609AA"/>
    <w:rsid w:val="002613E2"/>
    <w:rsid w:val="00262261"/>
    <w:rsid w:val="00263572"/>
    <w:rsid w:val="00264CC9"/>
    <w:rsid w:val="00266F33"/>
    <w:rsid w:val="0027025D"/>
    <w:rsid w:val="00270267"/>
    <w:rsid w:val="00270D29"/>
    <w:rsid w:val="00271831"/>
    <w:rsid w:val="00274436"/>
    <w:rsid w:val="00275510"/>
    <w:rsid w:val="00281528"/>
    <w:rsid w:val="00281A62"/>
    <w:rsid w:val="00281EBF"/>
    <w:rsid w:val="00283BFB"/>
    <w:rsid w:val="0028631F"/>
    <w:rsid w:val="00286465"/>
    <w:rsid w:val="00286551"/>
    <w:rsid w:val="00290AC0"/>
    <w:rsid w:val="00290B21"/>
    <w:rsid w:val="00290F22"/>
    <w:rsid w:val="0029175C"/>
    <w:rsid w:val="002920D2"/>
    <w:rsid w:val="00292FE5"/>
    <w:rsid w:val="002A3930"/>
    <w:rsid w:val="002A3DCD"/>
    <w:rsid w:val="002A4615"/>
    <w:rsid w:val="002A4654"/>
    <w:rsid w:val="002B437E"/>
    <w:rsid w:val="002C03FB"/>
    <w:rsid w:val="002C1668"/>
    <w:rsid w:val="002C21A8"/>
    <w:rsid w:val="002C3410"/>
    <w:rsid w:val="002C6277"/>
    <w:rsid w:val="002C6777"/>
    <w:rsid w:val="002D4187"/>
    <w:rsid w:val="002D7DC8"/>
    <w:rsid w:val="002E0777"/>
    <w:rsid w:val="002E102F"/>
    <w:rsid w:val="002E432D"/>
    <w:rsid w:val="002E4B30"/>
    <w:rsid w:val="002E6E14"/>
    <w:rsid w:val="002E6FF6"/>
    <w:rsid w:val="002E7616"/>
    <w:rsid w:val="002F0C5D"/>
    <w:rsid w:val="002F22CD"/>
    <w:rsid w:val="002F4C54"/>
    <w:rsid w:val="002F72A5"/>
    <w:rsid w:val="002F7CA8"/>
    <w:rsid w:val="00307E9E"/>
    <w:rsid w:val="003118EC"/>
    <w:rsid w:val="00311A7E"/>
    <w:rsid w:val="0031289E"/>
    <w:rsid w:val="0031662F"/>
    <w:rsid w:val="003169FF"/>
    <w:rsid w:val="0032108D"/>
    <w:rsid w:val="003251EA"/>
    <w:rsid w:val="00327251"/>
    <w:rsid w:val="003275AC"/>
    <w:rsid w:val="00331DBA"/>
    <w:rsid w:val="00333BE1"/>
    <w:rsid w:val="00334A04"/>
    <w:rsid w:val="00334BD5"/>
    <w:rsid w:val="00340872"/>
    <w:rsid w:val="003422A7"/>
    <w:rsid w:val="00342383"/>
    <w:rsid w:val="003424B1"/>
    <w:rsid w:val="00342535"/>
    <w:rsid w:val="00343080"/>
    <w:rsid w:val="00344A88"/>
    <w:rsid w:val="00344BF4"/>
    <w:rsid w:val="00346CBF"/>
    <w:rsid w:val="00346FB7"/>
    <w:rsid w:val="00347D81"/>
    <w:rsid w:val="00347F21"/>
    <w:rsid w:val="00350EFB"/>
    <w:rsid w:val="00351E56"/>
    <w:rsid w:val="00353651"/>
    <w:rsid w:val="00353871"/>
    <w:rsid w:val="00356080"/>
    <w:rsid w:val="003563C9"/>
    <w:rsid w:val="003567E0"/>
    <w:rsid w:val="00356CF5"/>
    <w:rsid w:val="003620B4"/>
    <w:rsid w:val="00362D53"/>
    <w:rsid w:val="0036309C"/>
    <w:rsid w:val="00364324"/>
    <w:rsid w:val="003645B9"/>
    <w:rsid w:val="00370C0C"/>
    <w:rsid w:val="003769F7"/>
    <w:rsid w:val="003807AD"/>
    <w:rsid w:val="00381DD9"/>
    <w:rsid w:val="00391E24"/>
    <w:rsid w:val="00392C5F"/>
    <w:rsid w:val="00397F0F"/>
    <w:rsid w:val="003A26EB"/>
    <w:rsid w:val="003A2C3C"/>
    <w:rsid w:val="003A55A8"/>
    <w:rsid w:val="003A75DF"/>
    <w:rsid w:val="003B54E6"/>
    <w:rsid w:val="003B7C36"/>
    <w:rsid w:val="003C1583"/>
    <w:rsid w:val="003C40AF"/>
    <w:rsid w:val="003C40D4"/>
    <w:rsid w:val="003C5E56"/>
    <w:rsid w:val="003C651D"/>
    <w:rsid w:val="003C6742"/>
    <w:rsid w:val="003D1685"/>
    <w:rsid w:val="003D2E59"/>
    <w:rsid w:val="003D3D57"/>
    <w:rsid w:val="003E3464"/>
    <w:rsid w:val="003E5CE2"/>
    <w:rsid w:val="003E6BBD"/>
    <w:rsid w:val="003F04A4"/>
    <w:rsid w:val="003F40CD"/>
    <w:rsid w:val="003F41B9"/>
    <w:rsid w:val="003F4D4F"/>
    <w:rsid w:val="003F6051"/>
    <w:rsid w:val="003F7D56"/>
    <w:rsid w:val="004063BD"/>
    <w:rsid w:val="00407044"/>
    <w:rsid w:val="00407172"/>
    <w:rsid w:val="00410637"/>
    <w:rsid w:val="004115B6"/>
    <w:rsid w:val="004141E6"/>
    <w:rsid w:val="00414386"/>
    <w:rsid w:val="004161A1"/>
    <w:rsid w:val="00417B2B"/>
    <w:rsid w:val="004207E9"/>
    <w:rsid w:val="004208BA"/>
    <w:rsid w:val="0042252D"/>
    <w:rsid w:val="00422AF7"/>
    <w:rsid w:val="004259B9"/>
    <w:rsid w:val="00425AA1"/>
    <w:rsid w:val="00427546"/>
    <w:rsid w:val="00427549"/>
    <w:rsid w:val="004279C4"/>
    <w:rsid w:val="00434F32"/>
    <w:rsid w:val="004400AE"/>
    <w:rsid w:val="00440C73"/>
    <w:rsid w:val="00443B02"/>
    <w:rsid w:val="004452D5"/>
    <w:rsid w:val="00446103"/>
    <w:rsid w:val="0045148C"/>
    <w:rsid w:val="00451C97"/>
    <w:rsid w:val="004546B3"/>
    <w:rsid w:val="0045680D"/>
    <w:rsid w:val="004612CC"/>
    <w:rsid w:val="004628B0"/>
    <w:rsid w:val="00464293"/>
    <w:rsid w:val="00465781"/>
    <w:rsid w:val="00470105"/>
    <w:rsid w:val="00474581"/>
    <w:rsid w:val="00474E89"/>
    <w:rsid w:val="0047670B"/>
    <w:rsid w:val="00476A2B"/>
    <w:rsid w:val="0047758E"/>
    <w:rsid w:val="004838A8"/>
    <w:rsid w:val="004843F1"/>
    <w:rsid w:val="00484F3C"/>
    <w:rsid w:val="004858C7"/>
    <w:rsid w:val="00486F22"/>
    <w:rsid w:val="00491277"/>
    <w:rsid w:val="0049265F"/>
    <w:rsid w:val="0049627B"/>
    <w:rsid w:val="004A3A93"/>
    <w:rsid w:val="004A3F20"/>
    <w:rsid w:val="004A516D"/>
    <w:rsid w:val="004A7D6B"/>
    <w:rsid w:val="004B1F2C"/>
    <w:rsid w:val="004B325D"/>
    <w:rsid w:val="004B4851"/>
    <w:rsid w:val="004B60D5"/>
    <w:rsid w:val="004B784A"/>
    <w:rsid w:val="004B7F08"/>
    <w:rsid w:val="004C00F6"/>
    <w:rsid w:val="004C1708"/>
    <w:rsid w:val="004C53C1"/>
    <w:rsid w:val="004D0D69"/>
    <w:rsid w:val="004D6840"/>
    <w:rsid w:val="004E10BB"/>
    <w:rsid w:val="004E1C1D"/>
    <w:rsid w:val="004E1E6F"/>
    <w:rsid w:val="004E394C"/>
    <w:rsid w:val="004E44D6"/>
    <w:rsid w:val="004E4F18"/>
    <w:rsid w:val="004E6161"/>
    <w:rsid w:val="004E6D36"/>
    <w:rsid w:val="004E748A"/>
    <w:rsid w:val="004F2289"/>
    <w:rsid w:val="004F3488"/>
    <w:rsid w:val="004F3A91"/>
    <w:rsid w:val="004F479E"/>
    <w:rsid w:val="004F59D2"/>
    <w:rsid w:val="005009BE"/>
    <w:rsid w:val="00500C10"/>
    <w:rsid w:val="005011F3"/>
    <w:rsid w:val="005035E9"/>
    <w:rsid w:val="00503716"/>
    <w:rsid w:val="0050371E"/>
    <w:rsid w:val="00506AFF"/>
    <w:rsid w:val="005072EF"/>
    <w:rsid w:val="005078D0"/>
    <w:rsid w:val="00507C52"/>
    <w:rsid w:val="00515E9A"/>
    <w:rsid w:val="00517981"/>
    <w:rsid w:val="005325F0"/>
    <w:rsid w:val="0053686B"/>
    <w:rsid w:val="00537B22"/>
    <w:rsid w:val="00541324"/>
    <w:rsid w:val="00541530"/>
    <w:rsid w:val="00551A82"/>
    <w:rsid w:val="00552181"/>
    <w:rsid w:val="005564A3"/>
    <w:rsid w:val="00556DCE"/>
    <w:rsid w:val="00557112"/>
    <w:rsid w:val="00560057"/>
    <w:rsid w:val="0056602D"/>
    <w:rsid w:val="00566C49"/>
    <w:rsid w:val="005674A6"/>
    <w:rsid w:val="005674B4"/>
    <w:rsid w:val="0058267C"/>
    <w:rsid w:val="00582ACA"/>
    <w:rsid w:val="00582BA5"/>
    <w:rsid w:val="00583F7A"/>
    <w:rsid w:val="00585062"/>
    <w:rsid w:val="005853C4"/>
    <w:rsid w:val="00590849"/>
    <w:rsid w:val="005917BA"/>
    <w:rsid w:val="00594BFB"/>
    <w:rsid w:val="005967F9"/>
    <w:rsid w:val="005A575D"/>
    <w:rsid w:val="005A6AEC"/>
    <w:rsid w:val="005B285A"/>
    <w:rsid w:val="005B7A66"/>
    <w:rsid w:val="005B7ECD"/>
    <w:rsid w:val="005C1A9A"/>
    <w:rsid w:val="005C6697"/>
    <w:rsid w:val="005D0796"/>
    <w:rsid w:val="005D0918"/>
    <w:rsid w:val="005D2639"/>
    <w:rsid w:val="005D2A06"/>
    <w:rsid w:val="005D5776"/>
    <w:rsid w:val="005D6A92"/>
    <w:rsid w:val="005D6EA4"/>
    <w:rsid w:val="005E3482"/>
    <w:rsid w:val="005E3C9D"/>
    <w:rsid w:val="005E606E"/>
    <w:rsid w:val="005E62C7"/>
    <w:rsid w:val="005E666B"/>
    <w:rsid w:val="005E7141"/>
    <w:rsid w:val="005E7493"/>
    <w:rsid w:val="005F0093"/>
    <w:rsid w:val="005F0872"/>
    <w:rsid w:val="006012E6"/>
    <w:rsid w:val="0060189C"/>
    <w:rsid w:val="00603FAE"/>
    <w:rsid w:val="00606659"/>
    <w:rsid w:val="006115C1"/>
    <w:rsid w:val="00612BFC"/>
    <w:rsid w:val="00615722"/>
    <w:rsid w:val="00616C2C"/>
    <w:rsid w:val="00623764"/>
    <w:rsid w:val="00623B8F"/>
    <w:rsid w:val="00626B01"/>
    <w:rsid w:val="0062750C"/>
    <w:rsid w:val="00627835"/>
    <w:rsid w:val="00634847"/>
    <w:rsid w:val="00635322"/>
    <w:rsid w:val="00635F5F"/>
    <w:rsid w:val="006369CA"/>
    <w:rsid w:val="00636E9D"/>
    <w:rsid w:val="006379F8"/>
    <w:rsid w:val="0064066B"/>
    <w:rsid w:val="00640DA3"/>
    <w:rsid w:val="00641A93"/>
    <w:rsid w:val="00641B24"/>
    <w:rsid w:val="00643508"/>
    <w:rsid w:val="006500D8"/>
    <w:rsid w:val="0065417A"/>
    <w:rsid w:val="00654DDF"/>
    <w:rsid w:val="00656F03"/>
    <w:rsid w:val="00657B0A"/>
    <w:rsid w:val="006609D7"/>
    <w:rsid w:val="006619A7"/>
    <w:rsid w:val="006721DF"/>
    <w:rsid w:val="006730F6"/>
    <w:rsid w:val="00674515"/>
    <w:rsid w:val="0067480E"/>
    <w:rsid w:val="0068400A"/>
    <w:rsid w:val="0068419A"/>
    <w:rsid w:val="00685893"/>
    <w:rsid w:val="00690443"/>
    <w:rsid w:val="00692565"/>
    <w:rsid w:val="0069326F"/>
    <w:rsid w:val="00693303"/>
    <w:rsid w:val="00694673"/>
    <w:rsid w:val="006954EE"/>
    <w:rsid w:val="00697A2A"/>
    <w:rsid w:val="00697DE9"/>
    <w:rsid w:val="006A0935"/>
    <w:rsid w:val="006A0A43"/>
    <w:rsid w:val="006A138C"/>
    <w:rsid w:val="006A13B5"/>
    <w:rsid w:val="006A2D51"/>
    <w:rsid w:val="006A38D6"/>
    <w:rsid w:val="006A46AB"/>
    <w:rsid w:val="006A4FA5"/>
    <w:rsid w:val="006A5AA9"/>
    <w:rsid w:val="006A6BA1"/>
    <w:rsid w:val="006A725F"/>
    <w:rsid w:val="006B1C7C"/>
    <w:rsid w:val="006B4CA3"/>
    <w:rsid w:val="006B5934"/>
    <w:rsid w:val="006B6D0E"/>
    <w:rsid w:val="006B77F6"/>
    <w:rsid w:val="006B7E24"/>
    <w:rsid w:val="006C2950"/>
    <w:rsid w:val="006C2F61"/>
    <w:rsid w:val="006C3F64"/>
    <w:rsid w:val="006C60D9"/>
    <w:rsid w:val="006C718F"/>
    <w:rsid w:val="006D4CDC"/>
    <w:rsid w:val="006D4F23"/>
    <w:rsid w:val="006D5D6B"/>
    <w:rsid w:val="006E0E94"/>
    <w:rsid w:val="006E1B03"/>
    <w:rsid w:val="006E3879"/>
    <w:rsid w:val="006E6CF0"/>
    <w:rsid w:val="006F21AA"/>
    <w:rsid w:val="006F2631"/>
    <w:rsid w:val="006F79C5"/>
    <w:rsid w:val="007060C4"/>
    <w:rsid w:val="0070709E"/>
    <w:rsid w:val="00712A40"/>
    <w:rsid w:val="00714C6D"/>
    <w:rsid w:val="00714DD3"/>
    <w:rsid w:val="00722DAF"/>
    <w:rsid w:val="00723F0E"/>
    <w:rsid w:val="00724AE9"/>
    <w:rsid w:val="00724F22"/>
    <w:rsid w:val="00732876"/>
    <w:rsid w:val="00734C66"/>
    <w:rsid w:val="00736F2C"/>
    <w:rsid w:val="0074267F"/>
    <w:rsid w:val="00742DB4"/>
    <w:rsid w:val="00744558"/>
    <w:rsid w:val="00744891"/>
    <w:rsid w:val="00745B06"/>
    <w:rsid w:val="00747421"/>
    <w:rsid w:val="00754A2A"/>
    <w:rsid w:val="00755339"/>
    <w:rsid w:val="007613CB"/>
    <w:rsid w:val="007623CB"/>
    <w:rsid w:val="0076382A"/>
    <w:rsid w:val="00763B76"/>
    <w:rsid w:val="00766F71"/>
    <w:rsid w:val="00770E70"/>
    <w:rsid w:val="007728E4"/>
    <w:rsid w:val="00773A96"/>
    <w:rsid w:val="00773B57"/>
    <w:rsid w:val="00780C46"/>
    <w:rsid w:val="0078171E"/>
    <w:rsid w:val="00781B80"/>
    <w:rsid w:val="007843D4"/>
    <w:rsid w:val="00784529"/>
    <w:rsid w:val="0078475A"/>
    <w:rsid w:val="007850B7"/>
    <w:rsid w:val="007879AC"/>
    <w:rsid w:val="00793264"/>
    <w:rsid w:val="007937ED"/>
    <w:rsid w:val="00794FC6"/>
    <w:rsid w:val="00795A65"/>
    <w:rsid w:val="007A0B76"/>
    <w:rsid w:val="007A150B"/>
    <w:rsid w:val="007A2434"/>
    <w:rsid w:val="007A3F59"/>
    <w:rsid w:val="007A40DD"/>
    <w:rsid w:val="007A445E"/>
    <w:rsid w:val="007A50FD"/>
    <w:rsid w:val="007A70D9"/>
    <w:rsid w:val="007B277B"/>
    <w:rsid w:val="007B2E1F"/>
    <w:rsid w:val="007B5CB2"/>
    <w:rsid w:val="007B61FF"/>
    <w:rsid w:val="007B63C3"/>
    <w:rsid w:val="007C141C"/>
    <w:rsid w:val="007C26C4"/>
    <w:rsid w:val="007C4EF5"/>
    <w:rsid w:val="007C5807"/>
    <w:rsid w:val="007C59AB"/>
    <w:rsid w:val="007C6C64"/>
    <w:rsid w:val="007C6D15"/>
    <w:rsid w:val="007D1657"/>
    <w:rsid w:val="007D3E86"/>
    <w:rsid w:val="007D52E2"/>
    <w:rsid w:val="007D55E3"/>
    <w:rsid w:val="007E1379"/>
    <w:rsid w:val="007E4C8A"/>
    <w:rsid w:val="007E6F03"/>
    <w:rsid w:val="007F48EB"/>
    <w:rsid w:val="00806263"/>
    <w:rsid w:val="008064B0"/>
    <w:rsid w:val="008100DC"/>
    <w:rsid w:val="008101B5"/>
    <w:rsid w:val="00810E56"/>
    <w:rsid w:val="00815ADA"/>
    <w:rsid w:val="00822095"/>
    <w:rsid w:val="00823460"/>
    <w:rsid w:val="008252AF"/>
    <w:rsid w:val="008270B7"/>
    <w:rsid w:val="00833806"/>
    <w:rsid w:val="00834090"/>
    <w:rsid w:val="00842B2A"/>
    <w:rsid w:val="00844DA6"/>
    <w:rsid w:val="00850F48"/>
    <w:rsid w:val="0085416A"/>
    <w:rsid w:val="00857FEB"/>
    <w:rsid w:val="00863C6B"/>
    <w:rsid w:val="008703FB"/>
    <w:rsid w:val="0087187F"/>
    <w:rsid w:val="008720E0"/>
    <w:rsid w:val="008810E9"/>
    <w:rsid w:val="00882A06"/>
    <w:rsid w:val="00883A04"/>
    <w:rsid w:val="00886D97"/>
    <w:rsid w:val="008874D3"/>
    <w:rsid w:val="00891A7F"/>
    <w:rsid w:val="00891FCF"/>
    <w:rsid w:val="008964D6"/>
    <w:rsid w:val="00896A5B"/>
    <w:rsid w:val="008A03BE"/>
    <w:rsid w:val="008A1329"/>
    <w:rsid w:val="008A2863"/>
    <w:rsid w:val="008A67C3"/>
    <w:rsid w:val="008A6B29"/>
    <w:rsid w:val="008A6ED4"/>
    <w:rsid w:val="008B0DF5"/>
    <w:rsid w:val="008B1E90"/>
    <w:rsid w:val="008C33DF"/>
    <w:rsid w:val="008D086D"/>
    <w:rsid w:val="008D0B60"/>
    <w:rsid w:val="008D16F5"/>
    <w:rsid w:val="008D1AF1"/>
    <w:rsid w:val="008D2A72"/>
    <w:rsid w:val="008D31BB"/>
    <w:rsid w:val="008D3B4F"/>
    <w:rsid w:val="008D4466"/>
    <w:rsid w:val="008D446C"/>
    <w:rsid w:val="008D46EA"/>
    <w:rsid w:val="008E3D7A"/>
    <w:rsid w:val="008E5535"/>
    <w:rsid w:val="008E5717"/>
    <w:rsid w:val="008E5E58"/>
    <w:rsid w:val="008E684F"/>
    <w:rsid w:val="008E69DA"/>
    <w:rsid w:val="008E6E45"/>
    <w:rsid w:val="008F3684"/>
    <w:rsid w:val="008F4382"/>
    <w:rsid w:val="008F7528"/>
    <w:rsid w:val="008F761E"/>
    <w:rsid w:val="00903482"/>
    <w:rsid w:val="00906115"/>
    <w:rsid w:val="00911681"/>
    <w:rsid w:val="00911C5C"/>
    <w:rsid w:val="0091215C"/>
    <w:rsid w:val="00922BA6"/>
    <w:rsid w:val="00924D36"/>
    <w:rsid w:val="009256FE"/>
    <w:rsid w:val="00926387"/>
    <w:rsid w:val="00927DC6"/>
    <w:rsid w:val="00941EFE"/>
    <w:rsid w:val="00942BD7"/>
    <w:rsid w:val="0094353F"/>
    <w:rsid w:val="00950A6C"/>
    <w:rsid w:val="00956801"/>
    <w:rsid w:val="0095689E"/>
    <w:rsid w:val="00957275"/>
    <w:rsid w:val="009575FF"/>
    <w:rsid w:val="0096042B"/>
    <w:rsid w:val="00962390"/>
    <w:rsid w:val="009712C3"/>
    <w:rsid w:val="00976AE6"/>
    <w:rsid w:val="009770E2"/>
    <w:rsid w:val="00981258"/>
    <w:rsid w:val="009829D9"/>
    <w:rsid w:val="00982D47"/>
    <w:rsid w:val="00982F6E"/>
    <w:rsid w:val="009847F5"/>
    <w:rsid w:val="00984F04"/>
    <w:rsid w:val="00986DF3"/>
    <w:rsid w:val="00992132"/>
    <w:rsid w:val="00995EAA"/>
    <w:rsid w:val="009961C5"/>
    <w:rsid w:val="00996829"/>
    <w:rsid w:val="009A000D"/>
    <w:rsid w:val="009A04F0"/>
    <w:rsid w:val="009A17A0"/>
    <w:rsid w:val="009A312A"/>
    <w:rsid w:val="009A3B2C"/>
    <w:rsid w:val="009A72BB"/>
    <w:rsid w:val="009B01C1"/>
    <w:rsid w:val="009B20EC"/>
    <w:rsid w:val="009B69E0"/>
    <w:rsid w:val="009C3C49"/>
    <w:rsid w:val="009C626F"/>
    <w:rsid w:val="009D2157"/>
    <w:rsid w:val="009D24C8"/>
    <w:rsid w:val="009D70C4"/>
    <w:rsid w:val="009E07A1"/>
    <w:rsid w:val="009E26A7"/>
    <w:rsid w:val="009E5533"/>
    <w:rsid w:val="009F260A"/>
    <w:rsid w:val="009F30CC"/>
    <w:rsid w:val="009F5292"/>
    <w:rsid w:val="009F5C95"/>
    <w:rsid w:val="00A00255"/>
    <w:rsid w:val="00A006AA"/>
    <w:rsid w:val="00A00818"/>
    <w:rsid w:val="00A00F3F"/>
    <w:rsid w:val="00A025EB"/>
    <w:rsid w:val="00A0362D"/>
    <w:rsid w:val="00A11920"/>
    <w:rsid w:val="00A138A1"/>
    <w:rsid w:val="00A146E0"/>
    <w:rsid w:val="00A158CC"/>
    <w:rsid w:val="00A23A5C"/>
    <w:rsid w:val="00A2405F"/>
    <w:rsid w:val="00A2424A"/>
    <w:rsid w:val="00A30F98"/>
    <w:rsid w:val="00A40889"/>
    <w:rsid w:val="00A416D4"/>
    <w:rsid w:val="00A43E67"/>
    <w:rsid w:val="00A45145"/>
    <w:rsid w:val="00A45597"/>
    <w:rsid w:val="00A46005"/>
    <w:rsid w:val="00A46AF7"/>
    <w:rsid w:val="00A47AC1"/>
    <w:rsid w:val="00A50B67"/>
    <w:rsid w:val="00A50BFE"/>
    <w:rsid w:val="00A524BE"/>
    <w:rsid w:val="00A52724"/>
    <w:rsid w:val="00A54C67"/>
    <w:rsid w:val="00A56136"/>
    <w:rsid w:val="00A56487"/>
    <w:rsid w:val="00A7179D"/>
    <w:rsid w:val="00A71C30"/>
    <w:rsid w:val="00A75DEB"/>
    <w:rsid w:val="00A76913"/>
    <w:rsid w:val="00A76F51"/>
    <w:rsid w:val="00A76F99"/>
    <w:rsid w:val="00A7763A"/>
    <w:rsid w:val="00A81E69"/>
    <w:rsid w:val="00A81F3E"/>
    <w:rsid w:val="00A825A4"/>
    <w:rsid w:val="00A910EC"/>
    <w:rsid w:val="00A93D77"/>
    <w:rsid w:val="00A94238"/>
    <w:rsid w:val="00A9497D"/>
    <w:rsid w:val="00A95D46"/>
    <w:rsid w:val="00A968A5"/>
    <w:rsid w:val="00A97FAB"/>
    <w:rsid w:val="00AA4573"/>
    <w:rsid w:val="00AA6281"/>
    <w:rsid w:val="00AB2AFA"/>
    <w:rsid w:val="00AB6F59"/>
    <w:rsid w:val="00AB7935"/>
    <w:rsid w:val="00AC0D54"/>
    <w:rsid w:val="00AC2032"/>
    <w:rsid w:val="00AD009D"/>
    <w:rsid w:val="00AD46DA"/>
    <w:rsid w:val="00AD6B52"/>
    <w:rsid w:val="00AE0735"/>
    <w:rsid w:val="00AE1AB1"/>
    <w:rsid w:val="00AE55E7"/>
    <w:rsid w:val="00AE5651"/>
    <w:rsid w:val="00AE5FDA"/>
    <w:rsid w:val="00AF2BF9"/>
    <w:rsid w:val="00B02511"/>
    <w:rsid w:val="00B0417C"/>
    <w:rsid w:val="00B048C5"/>
    <w:rsid w:val="00B05999"/>
    <w:rsid w:val="00B05A33"/>
    <w:rsid w:val="00B11070"/>
    <w:rsid w:val="00B117C2"/>
    <w:rsid w:val="00B1322B"/>
    <w:rsid w:val="00B14ECD"/>
    <w:rsid w:val="00B1516B"/>
    <w:rsid w:val="00B1561F"/>
    <w:rsid w:val="00B158D7"/>
    <w:rsid w:val="00B15F34"/>
    <w:rsid w:val="00B17ADC"/>
    <w:rsid w:val="00B21D92"/>
    <w:rsid w:val="00B22577"/>
    <w:rsid w:val="00B26558"/>
    <w:rsid w:val="00B271CA"/>
    <w:rsid w:val="00B315E5"/>
    <w:rsid w:val="00B3311B"/>
    <w:rsid w:val="00B34292"/>
    <w:rsid w:val="00B3498C"/>
    <w:rsid w:val="00B349B8"/>
    <w:rsid w:val="00B34A0A"/>
    <w:rsid w:val="00B35F8C"/>
    <w:rsid w:val="00B376CB"/>
    <w:rsid w:val="00B40EAB"/>
    <w:rsid w:val="00B41DF8"/>
    <w:rsid w:val="00B4421B"/>
    <w:rsid w:val="00B47A6E"/>
    <w:rsid w:val="00B524EC"/>
    <w:rsid w:val="00B5388D"/>
    <w:rsid w:val="00B54B78"/>
    <w:rsid w:val="00B60037"/>
    <w:rsid w:val="00B61D46"/>
    <w:rsid w:val="00B677C0"/>
    <w:rsid w:val="00B71016"/>
    <w:rsid w:val="00B71F8C"/>
    <w:rsid w:val="00B721CF"/>
    <w:rsid w:val="00B763DD"/>
    <w:rsid w:val="00B76EDB"/>
    <w:rsid w:val="00B80B12"/>
    <w:rsid w:val="00B80DF5"/>
    <w:rsid w:val="00B820F8"/>
    <w:rsid w:val="00B825FA"/>
    <w:rsid w:val="00B845AF"/>
    <w:rsid w:val="00B8702A"/>
    <w:rsid w:val="00B8768A"/>
    <w:rsid w:val="00B93868"/>
    <w:rsid w:val="00B95668"/>
    <w:rsid w:val="00BA35E9"/>
    <w:rsid w:val="00BB2ADC"/>
    <w:rsid w:val="00BB5CD7"/>
    <w:rsid w:val="00BB67E6"/>
    <w:rsid w:val="00BB70D8"/>
    <w:rsid w:val="00BB7364"/>
    <w:rsid w:val="00BC0722"/>
    <w:rsid w:val="00BC1F14"/>
    <w:rsid w:val="00BC2D2E"/>
    <w:rsid w:val="00BC4174"/>
    <w:rsid w:val="00BC69D3"/>
    <w:rsid w:val="00BD2C19"/>
    <w:rsid w:val="00BD43C7"/>
    <w:rsid w:val="00BD5261"/>
    <w:rsid w:val="00BD7D30"/>
    <w:rsid w:val="00BE0AB7"/>
    <w:rsid w:val="00BE7298"/>
    <w:rsid w:val="00BF28D2"/>
    <w:rsid w:val="00BF3518"/>
    <w:rsid w:val="00BF4945"/>
    <w:rsid w:val="00BF660E"/>
    <w:rsid w:val="00BF6680"/>
    <w:rsid w:val="00BF6BEC"/>
    <w:rsid w:val="00C02CB9"/>
    <w:rsid w:val="00C0359C"/>
    <w:rsid w:val="00C035D9"/>
    <w:rsid w:val="00C05273"/>
    <w:rsid w:val="00C06D8E"/>
    <w:rsid w:val="00C073E8"/>
    <w:rsid w:val="00C119B9"/>
    <w:rsid w:val="00C14440"/>
    <w:rsid w:val="00C14BCF"/>
    <w:rsid w:val="00C14E0C"/>
    <w:rsid w:val="00C1520E"/>
    <w:rsid w:val="00C15AE4"/>
    <w:rsid w:val="00C16E53"/>
    <w:rsid w:val="00C20B23"/>
    <w:rsid w:val="00C23ED1"/>
    <w:rsid w:val="00C24447"/>
    <w:rsid w:val="00C24725"/>
    <w:rsid w:val="00C24C5D"/>
    <w:rsid w:val="00C31A90"/>
    <w:rsid w:val="00C31E01"/>
    <w:rsid w:val="00C32B77"/>
    <w:rsid w:val="00C330F3"/>
    <w:rsid w:val="00C346E7"/>
    <w:rsid w:val="00C365C2"/>
    <w:rsid w:val="00C4153F"/>
    <w:rsid w:val="00C46693"/>
    <w:rsid w:val="00C468A8"/>
    <w:rsid w:val="00C46C5B"/>
    <w:rsid w:val="00C50586"/>
    <w:rsid w:val="00C52119"/>
    <w:rsid w:val="00C6023F"/>
    <w:rsid w:val="00C60877"/>
    <w:rsid w:val="00C62F8D"/>
    <w:rsid w:val="00C6436D"/>
    <w:rsid w:val="00C64785"/>
    <w:rsid w:val="00C65BE0"/>
    <w:rsid w:val="00C72ECF"/>
    <w:rsid w:val="00C74330"/>
    <w:rsid w:val="00C76292"/>
    <w:rsid w:val="00C7656A"/>
    <w:rsid w:val="00C83BCB"/>
    <w:rsid w:val="00C84F09"/>
    <w:rsid w:val="00C868DA"/>
    <w:rsid w:val="00C8691A"/>
    <w:rsid w:val="00C92A42"/>
    <w:rsid w:val="00C94869"/>
    <w:rsid w:val="00C96883"/>
    <w:rsid w:val="00C9749F"/>
    <w:rsid w:val="00CA4AC3"/>
    <w:rsid w:val="00CB07DD"/>
    <w:rsid w:val="00CB1CAE"/>
    <w:rsid w:val="00CB204F"/>
    <w:rsid w:val="00CB5455"/>
    <w:rsid w:val="00CB5DED"/>
    <w:rsid w:val="00CB5EB4"/>
    <w:rsid w:val="00CC051D"/>
    <w:rsid w:val="00CC52D8"/>
    <w:rsid w:val="00CC5F38"/>
    <w:rsid w:val="00CD2591"/>
    <w:rsid w:val="00CD3989"/>
    <w:rsid w:val="00CD6A3C"/>
    <w:rsid w:val="00CD7B5F"/>
    <w:rsid w:val="00CE36D9"/>
    <w:rsid w:val="00CE4175"/>
    <w:rsid w:val="00CE453C"/>
    <w:rsid w:val="00CE475B"/>
    <w:rsid w:val="00CE5C27"/>
    <w:rsid w:val="00CE7115"/>
    <w:rsid w:val="00CF1182"/>
    <w:rsid w:val="00CF1CC7"/>
    <w:rsid w:val="00CF2FD4"/>
    <w:rsid w:val="00CF39AF"/>
    <w:rsid w:val="00CF3CF8"/>
    <w:rsid w:val="00CF4FB8"/>
    <w:rsid w:val="00CF5696"/>
    <w:rsid w:val="00CF58CC"/>
    <w:rsid w:val="00CF6309"/>
    <w:rsid w:val="00D0231B"/>
    <w:rsid w:val="00D0370D"/>
    <w:rsid w:val="00D0457B"/>
    <w:rsid w:val="00D05147"/>
    <w:rsid w:val="00D06DB8"/>
    <w:rsid w:val="00D11AAE"/>
    <w:rsid w:val="00D1261C"/>
    <w:rsid w:val="00D130BE"/>
    <w:rsid w:val="00D145D3"/>
    <w:rsid w:val="00D15EDA"/>
    <w:rsid w:val="00D171EA"/>
    <w:rsid w:val="00D2141D"/>
    <w:rsid w:val="00D2219D"/>
    <w:rsid w:val="00D22B56"/>
    <w:rsid w:val="00D22DC6"/>
    <w:rsid w:val="00D22EC1"/>
    <w:rsid w:val="00D22FC9"/>
    <w:rsid w:val="00D233CE"/>
    <w:rsid w:val="00D2458C"/>
    <w:rsid w:val="00D26AD9"/>
    <w:rsid w:val="00D314E1"/>
    <w:rsid w:val="00D32275"/>
    <w:rsid w:val="00D326D5"/>
    <w:rsid w:val="00D4080F"/>
    <w:rsid w:val="00D449B9"/>
    <w:rsid w:val="00D46B86"/>
    <w:rsid w:val="00D47331"/>
    <w:rsid w:val="00D4769F"/>
    <w:rsid w:val="00D503C7"/>
    <w:rsid w:val="00D51D57"/>
    <w:rsid w:val="00D52BA7"/>
    <w:rsid w:val="00D57421"/>
    <w:rsid w:val="00D62DDF"/>
    <w:rsid w:val="00D63647"/>
    <w:rsid w:val="00D676D3"/>
    <w:rsid w:val="00D67FF8"/>
    <w:rsid w:val="00D73064"/>
    <w:rsid w:val="00D730CC"/>
    <w:rsid w:val="00D7436F"/>
    <w:rsid w:val="00D74A0D"/>
    <w:rsid w:val="00D752D2"/>
    <w:rsid w:val="00D812D4"/>
    <w:rsid w:val="00D82354"/>
    <w:rsid w:val="00D82891"/>
    <w:rsid w:val="00D82FA3"/>
    <w:rsid w:val="00D85134"/>
    <w:rsid w:val="00D8588C"/>
    <w:rsid w:val="00D8657B"/>
    <w:rsid w:val="00D86C3E"/>
    <w:rsid w:val="00D92933"/>
    <w:rsid w:val="00D95940"/>
    <w:rsid w:val="00D9667F"/>
    <w:rsid w:val="00D96F0A"/>
    <w:rsid w:val="00D973B5"/>
    <w:rsid w:val="00DA0AD8"/>
    <w:rsid w:val="00DA0C62"/>
    <w:rsid w:val="00DA64BD"/>
    <w:rsid w:val="00DA69E6"/>
    <w:rsid w:val="00DA7ED3"/>
    <w:rsid w:val="00DB3516"/>
    <w:rsid w:val="00DB6437"/>
    <w:rsid w:val="00DB72D2"/>
    <w:rsid w:val="00DC1206"/>
    <w:rsid w:val="00DC2B4D"/>
    <w:rsid w:val="00DC3169"/>
    <w:rsid w:val="00DC3185"/>
    <w:rsid w:val="00DC3620"/>
    <w:rsid w:val="00DC383A"/>
    <w:rsid w:val="00DC4C82"/>
    <w:rsid w:val="00DC4F12"/>
    <w:rsid w:val="00DD2BAF"/>
    <w:rsid w:val="00DD39A6"/>
    <w:rsid w:val="00DD3E32"/>
    <w:rsid w:val="00DD6545"/>
    <w:rsid w:val="00DE4937"/>
    <w:rsid w:val="00DE5F67"/>
    <w:rsid w:val="00DE76FB"/>
    <w:rsid w:val="00DF0503"/>
    <w:rsid w:val="00DF0511"/>
    <w:rsid w:val="00DF0797"/>
    <w:rsid w:val="00DF1218"/>
    <w:rsid w:val="00E0075C"/>
    <w:rsid w:val="00E071D0"/>
    <w:rsid w:val="00E17920"/>
    <w:rsid w:val="00E210BF"/>
    <w:rsid w:val="00E22DB7"/>
    <w:rsid w:val="00E249C0"/>
    <w:rsid w:val="00E252FE"/>
    <w:rsid w:val="00E30660"/>
    <w:rsid w:val="00E35732"/>
    <w:rsid w:val="00E36400"/>
    <w:rsid w:val="00E43AF0"/>
    <w:rsid w:val="00E43B89"/>
    <w:rsid w:val="00E44FEF"/>
    <w:rsid w:val="00E461B3"/>
    <w:rsid w:val="00E4751A"/>
    <w:rsid w:val="00E5082F"/>
    <w:rsid w:val="00E527EC"/>
    <w:rsid w:val="00E52931"/>
    <w:rsid w:val="00E54338"/>
    <w:rsid w:val="00E54AB5"/>
    <w:rsid w:val="00E576BB"/>
    <w:rsid w:val="00E6100E"/>
    <w:rsid w:val="00E63BB1"/>
    <w:rsid w:val="00E72D93"/>
    <w:rsid w:val="00E740E7"/>
    <w:rsid w:val="00E750CF"/>
    <w:rsid w:val="00E80A9A"/>
    <w:rsid w:val="00E80D1B"/>
    <w:rsid w:val="00E81DC8"/>
    <w:rsid w:val="00E83682"/>
    <w:rsid w:val="00E838A5"/>
    <w:rsid w:val="00E84005"/>
    <w:rsid w:val="00E8432D"/>
    <w:rsid w:val="00E87062"/>
    <w:rsid w:val="00E9024D"/>
    <w:rsid w:val="00E9125B"/>
    <w:rsid w:val="00E92748"/>
    <w:rsid w:val="00E94CE1"/>
    <w:rsid w:val="00E94D13"/>
    <w:rsid w:val="00EA1777"/>
    <w:rsid w:val="00EA1DAD"/>
    <w:rsid w:val="00EA307F"/>
    <w:rsid w:val="00EA7967"/>
    <w:rsid w:val="00EB184C"/>
    <w:rsid w:val="00EB2691"/>
    <w:rsid w:val="00EB409D"/>
    <w:rsid w:val="00EB5AF6"/>
    <w:rsid w:val="00EB7EEA"/>
    <w:rsid w:val="00EC02E6"/>
    <w:rsid w:val="00EC15DC"/>
    <w:rsid w:val="00EC1DEC"/>
    <w:rsid w:val="00EC4042"/>
    <w:rsid w:val="00EC4A1B"/>
    <w:rsid w:val="00EC5566"/>
    <w:rsid w:val="00ED2534"/>
    <w:rsid w:val="00ED2F59"/>
    <w:rsid w:val="00ED3599"/>
    <w:rsid w:val="00ED754E"/>
    <w:rsid w:val="00ED76C4"/>
    <w:rsid w:val="00EE0C73"/>
    <w:rsid w:val="00EE27DE"/>
    <w:rsid w:val="00EE7523"/>
    <w:rsid w:val="00EF0EE3"/>
    <w:rsid w:val="00EF0F70"/>
    <w:rsid w:val="00EF59CC"/>
    <w:rsid w:val="00F009AF"/>
    <w:rsid w:val="00F016C8"/>
    <w:rsid w:val="00F02FE5"/>
    <w:rsid w:val="00F065C2"/>
    <w:rsid w:val="00F07186"/>
    <w:rsid w:val="00F112D9"/>
    <w:rsid w:val="00F12E41"/>
    <w:rsid w:val="00F15B10"/>
    <w:rsid w:val="00F204B4"/>
    <w:rsid w:val="00F224AF"/>
    <w:rsid w:val="00F22A3A"/>
    <w:rsid w:val="00F270F4"/>
    <w:rsid w:val="00F27847"/>
    <w:rsid w:val="00F278D0"/>
    <w:rsid w:val="00F3021F"/>
    <w:rsid w:val="00F3253B"/>
    <w:rsid w:val="00F35553"/>
    <w:rsid w:val="00F35653"/>
    <w:rsid w:val="00F37924"/>
    <w:rsid w:val="00F42B92"/>
    <w:rsid w:val="00F44FAE"/>
    <w:rsid w:val="00F454D7"/>
    <w:rsid w:val="00F45D75"/>
    <w:rsid w:val="00F46486"/>
    <w:rsid w:val="00F55D7D"/>
    <w:rsid w:val="00F5739E"/>
    <w:rsid w:val="00F5789E"/>
    <w:rsid w:val="00F63D20"/>
    <w:rsid w:val="00F70391"/>
    <w:rsid w:val="00F71D87"/>
    <w:rsid w:val="00F7463B"/>
    <w:rsid w:val="00F76E0C"/>
    <w:rsid w:val="00F77A60"/>
    <w:rsid w:val="00F80883"/>
    <w:rsid w:val="00F83610"/>
    <w:rsid w:val="00F913AB"/>
    <w:rsid w:val="00F934C6"/>
    <w:rsid w:val="00F94DB6"/>
    <w:rsid w:val="00F97E35"/>
    <w:rsid w:val="00FA38FA"/>
    <w:rsid w:val="00FA52F5"/>
    <w:rsid w:val="00FA5FF1"/>
    <w:rsid w:val="00FA6A7B"/>
    <w:rsid w:val="00FA78CB"/>
    <w:rsid w:val="00FB1066"/>
    <w:rsid w:val="00FB3B22"/>
    <w:rsid w:val="00FB44F4"/>
    <w:rsid w:val="00FB5037"/>
    <w:rsid w:val="00FC5F72"/>
    <w:rsid w:val="00FD5D57"/>
    <w:rsid w:val="00FD6C90"/>
    <w:rsid w:val="00FE08E9"/>
    <w:rsid w:val="00FE4758"/>
    <w:rsid w:val="00FE77D8"/>
    <w:rsid w:val="00FE78AA"/>
    <w:rsid w:val="00FF0A17"/>
    <w:rsid w:val="00FF16D5"/>
    <w:rsid w:val="00FF2255"/>
    <w:rsid w:val="00FF29F3"/>
    <w:rsid w:val="00FF5050"/>
    <w:rsid w:val="00FF72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0C4"/>
  </w:style>
  <w:style w:type="paragraph" w:styleId="4">
    <w:name w:val="heading 4"/>
    <w:basedOn w:val="a"/>
    <w:next w:val="a"/>
    <w:link w:val="40"/>
    <w:uiPriority w:val="9"/>
    <w:qFormat/>
    <w:rsid w:val="0007432D"/>
    <w:pPr>
      <w:keepNext/>
      <w:spacing w:before="160" w:after="160"/>
      <w:ind w:firstLine="709"/>
      <w:jc w:val="both"/>
      <w:outlineLvl w:val="3"/>
    </w:pPr>
    <w:rPr>
      <w:rFonts w:ascii="Times New Roman" w:eastAsia="Times New Roman" w:hAnsi="Times New Roman" w:cs="Times New Roman"/>
      <w:b/>
      <w:bCs/>
      <w:i/>
      <w:sz w:val="24"/>
      <w:szCs w:val="28"/>
      <w:lang w:eastAsia="en-US"/>
    </w:rPr>
  </w:style>
  <w:style w:type="paragraph" w:styleId="5">
    <w:name w:val="heading 5"/>
    <w:basedOn w:val="a"/>
    <w:next w:val="a"/>
    <w:link w:val="50"/>
    <w:uiPriority w:val="9"/>
    <w:unhideWhenUsed/>
    <w:qFormat/>
    <w:rsid w:val="000743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сполнитель"/>
    <w:basedOn w:val="a4"/>
    <w:rsid w:val="000C1F12"/>
    <w:pPr>
      <w:suppressAutoHyphens/>
      <w:spacing w:after="0" w:line="240" w:lineRule="exact"/>
      <w:ind w:firstLine="709"/>
      <w:jc w:val="both"/>
    </w:pPr>
    <w:rPr>
      <w:rFonts w:ascii="Times New Roman" w:eastAsia="Times New Roman" w:hAnsi="Times New Roman" w:cs="Times New Roman"/>
      <w:sz w:val="28"/>
      <w:szCs w:val="20"/>
    </w:rPr>
  </w:style>
  <w:style w:type="paragraph" w:styleId="3">
    <w:name w:val="Body Text Indent 3"/>
    <w:basedOn w:val="a"/>
    <w:link w:val="30"/>
    <w:unhideWhenUsed/>
    <w:rsid w:val="000C1F12"/>
    <w:pPr>
      <w:spacing w:after="120" w:line="240" w:lineRule="auto"/>
      <w:ind w:left="283" w:firstLine="567"/>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C1F12"/>
    <w:rPr>
      <w:rFonts w:ascii="Times New Roman" w:eastAsia="Times New Roman" w:hAnsi="Times New Roman" w:cs="Times New Roman"/>
      <w:sz w:val="16"/>
      <w:szCs w:val="16"/>
    </w:rPr>
  </w:style>
  <w:style w:type="paragraph" w:styleId="a4">
    <w:name w:val="Body Text"/>
    <w:basedOn w:val="a"/>
    <w:link w:val="a5"/>
    <w:uiPriority w:val="99"/>
    <w:semiHidden/>
    <w:unhideWhenUsed/>
    <w:rsid w:val="000C1F12"/>
    <w:pPr>
      <w:spacing w:after="120"/>
    </w:pPr>
  </w:style>
  <w:style w:type="character" w:customStyle="1" w:styleId="a5">
    <w:name w:val="Основной текст Знак"/>
    <w:basedOn w:val="a0"/>
    <w:link w:val="a4"/>
    <w:uiPriority w:val="99"/>
    <w:semiHidden/>
    <w:rsid w:val="000C1F12"/>
  </w:style>
  <w:style w:type="paragraph" w:styleId="a6">
    <w:name w:val="No Spacing"/>
    <w:uiPriority w:val="1"/>
    <w:qFormat/>
    <w:rsid w:val="000C1F12"/>
    <w:pPr>
      <w:spacing w:after="0" w:line="240" w:lineRule="auto"/>
    </w:pPr>
  </w:style>
  <w:style w:type="paragraph" w:styleId="a7">
    <w:name w:val="Title"/>
    <w:basedOn w:val="a"/>
    <w:link w:val="a8"/>
    <w:qFormat/>
    <w:rsid w:val="00B76EDB"/>
    <w:pPr>
      <w:spacing w:after="0" w:line="240" w:lineRule="auto"/>
      <w:jc w:val="center"/>
    </w:pPr>
    <w:rPr>
      <w:rFonts w:ascii="Times New Roman" w:eastAsia="Times New Roman" w:hAnsi="Times New Roman" w:cs="Times New Roman"/>
      <w:sz w:val="32"/>
      <w:szCs w:val="32"/>
    </w:rPr>
  </w:style>
  <w:style w:type="character" w:customStyle="1" w:styleId="a8">
    <w:name w:val="Название Знак"/>
    <w:basedOn w:val="a0"/>
    <w:link w:val="a7"/>
    <w:rsid w:val="00B76EDB"/>
    <w:rPr>
      <w:rFonts w:ascii="Times New Roman" w:eastAsia="Times New Roman" w:hAnsi="Times New Roman" w:cs="Times New Roman"/>
      <w:sz w:val="32"/>
      <w:szCs w:val="32"/>
    </w:rPr>
  </w:style>
  <w:style w:type="paragraph" w:customStyle="1" w:styleId="ConsPlusNormal">
    <w:name w:val="ConsPlusNormal"/>
    <w:qFormat/>
    <w:rsid w:val="006F79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6F79C5"/>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Web">
    <w:name w:val="Обычный (Web)"/>
    <w:basedOn w:val="a"/>
    <w:rsid w:val="006F79C5"/>
    <w:pPr>
      <w:spacing w:before="100" w:after="100" w:line="240" w:lineRule="auto"/>
    </w:pPr>
    <w:rPr>
      <w:rFonts w:ascii="Arial Unicode MS" w:eastAsia="Times New Roman" w:hAnsi="Arial Unicode MS" w:cs="Times New Roman"/>
      <w:sz w:val="24"/>
      <w:szCs w:val="20"/>
    </w:rPr>
  </w:style>
  <w:style w:type="character" w:styleId="a9">
    <w:name w:val="Hyperlink"/>
    <w:uiPriority w:val="99"/>
    <w:rsid w:val="000720F3"/>
    <w:rPr>
      <w:color w:val="0000FF"/>
      <w:u w:val="single"/>
    </w:rPr>
  </w:style>
  <w:style w:type="character" w:customStyle="1" w:styleId="40">
    <w:name w:val="Заголовок 4 Знак"/>
    <w:basedOn w:val="a0"/>
    <w:link w:val="4"/>
    <w:uiPriority w:val="9"/>
    <w:rsid w:val="0007432D"/>
    <w:rPr>
      <w:rFonts w:ascii="Times New Roman" w:eastAsia="Times New Roman" w:hAnsi="Times New Roman" w:cs="Times New Roman"/>
      <w:b/>
      <w:bCs/>
      <w:i/>
      <w:sz w:val="24"/>
      <w:szCs w:val="28"/>
      <w:lang w:eastAsia="en-US"/>
    </w:rPr>
  </w:style>
  <w:style w:type="character" w:customStyle="1" w:styleId="50">
    <w:name w:val="Заголовок 5 Знак"/>
    <w:basedOn w:val="a0"/>
    <w:link w:val="5"/>
    <w:uiPriority w:val="9"/>
    <w:rsid w:val="0007432D"/>
    <w:rPr>
      <w:rFonts w:asciiTheme="majorHAnsi" w:eastAsiaTheme="majorEastAsia" w:hAnsiTheme="majorHAnsi" w:cstheme="majorBidi"/>
      <w:color w:val="243F60" w:themeColor="accent1" w:themeShade="7F"/>
    </w:rPr>
  </w:style>
  <w:style w:type="paragraph" w:styleId="aa">
    <w:name w:val="List Paragraph"/>
    <w:basedOn w:val="a"/>
    <w:qFormat/>
    <w:rsid w:val="00EA307F"/>
    <w:pPr>
      <w:ind w:left="720"/>
      <w:contextualSpacing/>
    </w:pPr>
  </w:style>
  <w:style w:type="paragraph" w:styleId="ab">
    <w:name w:val="Balloon Text"/>
    <w:basedOn w:val="a"/>
    <w:link w:val="ac"/>
    <w:uiPriority w:val="99"/>
    <w:semiHidden/>
    <w:unhideWhenUsed/>
    <w:rsid w:val="007843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843D4"/>
    <w:rPr>
      <w:rFonts w:ascii="Tahoma" w:hAnsi="Tahoma" w:cs="Tahoma"/>
      <w:sz w:val="16"/>
      <w:szCs w:val="16"/>
    </w:rPr>
  </w:style>
  <w:style w:type="table" w:styleId="ad">
    <w:name w:val="Table Grid"/>
    <w:basedOn w:val="a1"/>
    <w:rsid w:val="00736F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1C7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1">
    <w:name w:val="Основной текст с отступом 31"/>
    <w:basedOn w:val="a"/>
    <w:rsid w:val="00C52119"/>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1">
    <w:name w:val="Обычный (веб)1"/>
    <w:basedOn w:val="a"/>
    <w:rsid w:val="00343080"/>
    <w:pPr>
      <w:spacing w:before="100" w:beforeAutospacing="1" w:after="100" w:afterAutospacing="1" w:line="240" w:lineRule="auto"/>
    </w:pPr>
    <w:rPr>
      <w:rFonts w:ascii="Verdana" w:eastAsia="Times New Roman" w:hAnsi="Verdana" w:cs="Times New Roman"/>
      <w:color w:val="33333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0C4"/>
  </w:style>
  <w:style w:type="paragraph" w:styleId="4">
    <w:name w:val="heading 4"/>
    <w:basedOn w:val="a"/>
    <w:next w:val="a"/>
    <w:link w:val="40"/>
    <w:uiPriority w:val="9"/>
    <w:qFormat/>
    <w:rsid w:val="0007432D"/>
    <w:pPr>
      <w:keepNext/>
      <w:spacing w:before="160" w:after="160"/>
      <w:ind w:firstLine="709"/>
      <w:jc w:val="both"/>
      <w:outlineLvl w:val="3"/>
    </w:pPr>
    <w:rPr>
      <w:rFonts w:ascii="Times New Roman" w:eastAsia="Times New Roman" w:hAnsi="Times New Roman" w:cs="Times New Roman"/>
      <w:b/>
      <w:bCs/>
      <w:i/>
      <w:sz w:val="24"/>
      <w:szCs w:val="28"/>
      <w:lang w:eastAsia="en-US"/>
    </w:rPr>
  </w:style>
  <w:style w:type="paragraph" w:styleId="5">
    <w:name w:val="heading 5"/>
    <w:basedOn w:val="a"/>
    <w:next w:val="a"/>
    <w:link w:val="50"/>
    <w:uiPriority w:val="9"/>
    <w:unhideWhenUsed/>
    <w:qFormat/>
    <w:rsid w:val="000743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сполнитель"/>
    <w:basedOn w:val="a4"/>
    <w:rsid w:val="000C1F12"/>
    <w:pPr>
      <w:suppressAutoHyphens/>
      <w:spacing w:after="0" w:line="240" w:lineRule="exact"/>
      <w:ind w:firstLine="709"/>
      <w:jc w:val="both"/>
    </w:pPr>
    <w:rPr>
      <w:rFonts w:ascii="Times New Roman" w:eastAsia="Times New Roman" w:hAnsi="Times New Roman" w:cs="Times New Roman"/>
      <w:sz w:val="28"/>
      <w:szCs w:val="20"/>
    </w:rPr>
  </w:style>
  <w:style w:type="paragraph" w:styleId="3">
    <w:name w:val="Body Text Indent 3"/>
    <w:basedOn w:val="a"/>
    <w:link w:val="30"/>
    <w:unhideWhenUsed/>
    <w:rsid w:val="000C1F12"/>
    <w:pPr>
      <w:spacing w:after="120" w:line="240" w:lineRule="auto"/>
      <w:ind w:left="283" w:firstLine="567"/>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C1F12"/>
    <w:rPr>
      <w:rFonts w:ascii="Times New Roman" w:eastAsia="Times New Roman" w:hAnsi="Times New Roman" w:cs="Times New Roman"/>
      <w:sz w:val="16"/>
      <w:szCs w:val="16"/>
    </w:rPr>
  </w:style>
  <w:style w:type="paragraph" w:styleId="a4">
    <w:name w:val="Body Text"/>
    <w:basedOn w:val="a"/>
    <w:link w:val="a5"/>
    <w:uiPriority w:val="99"/>
    <w:semiHidden/>
    <w:unhideWhenUsed/>
    <w:rsid w:val="000C1F12"/>
    <w:pPr>
      <w:spacing w:after="120"/>
    </w:pPr>
  </w:style>
  <w:style w:type="character" w:customStyle="1" w:styleId="a5">
    <w:name w:val="Основной текст Знак"/>
    <w:basedOn w:val="a0"/>
    <w:link w:val="a4"/>
    <w:uiPriority w:val="99"/>
    <w:semiHidden/>
    <w:rsid w:val="000C1F12"/>
  </w:style>
  <w:style w:type="paragraph" w:styleId="a6">
    <w:name w:val="No Spacing"/>
    <w:uiPriority w:val="1"/>
    <w:qFormat/>
    <w:rsid w:val="000C1F12"/>
    <w:pPr>
      <w:spacing w:after="0" w:line="240" w:lineRule="auto"/>
    </w:pPr>
  </w:style>
  <w:style w:type="paragraph" w:styleId="a7">
    <w:name w:val="Title"/>
    <w:basedOn w:val="a"/>
    <w:link w:val="a8"/>
    <w:qFormat/>
    <w:rsid w:val="00B76EDB"/>
    <w:pPr>
      <w:spacing w:after="0" w:line="240" w:lineRule="auto"/>
      <w:jc w:val="center"/>
    </w:pPr>
    <w:rPr>
      <w:rFonts w:ascii="Times New Roman" w:eastAsia="Times New Roman" w:hAnsi="Times New Roman" w:cs="Times New Roman"/>
      <w:sz w:val="32"/>
      <w:szCs w:val="32"/>
    </w:rPr>
  </w:style>
  <w:style w:type="character" w:customStyle="1" w:styleId="a8">
    <w:name w:val="Название Знак"/>
    <w:basedOn w:val="a0"/>
    <w:link w:val="a7"/>
    <w:rsid w:val="00B76EDB"/>
    <w:rPr>
      <w:rFonts w:ascii="Times New Roman" w:eastAsia="Times New Roman" w:hAnsi="Times New Roman" w:cs="Times New Roman"/>
      <w:sz w:val="32"/>
      <w:szCs w:val="32"/>
    </w:rPr>
  </w:style>
  <w:style w:type="paragraph" w:customStyle="1" w:styleId="ConsPlusNormal">
    <w:name w:val="ConsPlusNormal"/>
    <w:qFormat/>
    <w:rsid w:val="006F79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6F79C5"/>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Web">
    <w:name w:val="Обычный (Web)"/>
    <w:basedOn w:val="a"/>
    <w:rsid w:val="006F79C5"/>
    <w:pPr>
      <w:spacing w:before="100" w:after="100" w:line="240" w:lineRule="auto"/>
    </w:pPr>
    <w:rPr>
      <w:rFonts w:ascii="Arial Unicode MS" w:eastAsia="Times New Roman" w:hAnsi="Arial Unicode MS" w:cs="Times New Roman"/>
      <w:sz w:val="24"/>
      <w:szCs w:val="20"/>
    </w:rPr>
  </w:style>
  <w:style w:type="character" w:styleId="a9">
    <w:name w:val="Hyperlink"/>
    <w:uiPriority w:val="99"/>
    <w:rsid w:val="000720F3"/>
    <w:rPr>
      <w:color w:val="0000FF"/>
      <w:u w:val="single"/>
    </w:rPr>
  </w:style>
  <w:style w:type="character" w:customStyle="1" w:styleId="40">
    <w:name w:val="Заголовок 4 Знак"/>
    <w:basedOn w:val="a0"/>
    <w:link w:val="4"/>
    <w:uiPriority w:val="9"/>
    <w:rsid w:val="0007432D"/>
    <w:rPr>
      <w:rFonts w:ascii="Times New Roman" w:eastAsia="Times New Roman" w:hAnsi="Times New Roman" w:cs="Times New Roman"/>
      <w:b/>
      <w:bCs/>
      <w:i/>
      <w:sz w:val="24"/>
      <w:szCs w:val="28"/>
      <w:lang w:eastAsia="en-US"/>
    </w:rPr>
  </w:style>
  <w:style w:type="character" w:customStyle="1" w:styleId="50">
    <w:name w:val="Заголовок 5 Знак"/>
    <w:basedOn w:val="a0"/>
    <w:link w:val="5"/>
    <w:uiPriority w:val="9"/>
    <w:rsid w:val="0007432D"/>
    <w:rPr>
      <w:rFonts w:asciiTheme="majorHAnsi" w:eastAsiaTheme="majorEastAsia" w:hAnsiTheme="majorHAnsi" w:cstheme="majorBidi"/>
      <w:color w:val="243F60" w:themeColor="accent1" w:themeShade="7F"/>
    </w:rPr>
  </w:style>
  <w:style w:type="paragraph" w:styleId="aa">
    <w:name w:val="List Paragraph"/>
    <w:basedOn w:val="a"/>
    <w:qFormat/>
    <w:rsid w:val="00EA307F"/>
    <w:pPr>
      <w:ind w:left="720"/>
      <w:contextualSpacing/>
    </w:pPr>
  </w:style>
  <w:style w:type="paragraph" w:styleId="ab">
    <w:name w:val="Balloon Text"/>
    <w:basedOn w:val="a"/>
    <w:link w:val="ac"/>
    <w:uiPriority w:val="99"/>
    <w:semiHidden/>
    <w:unhideWhenUsed/>
    <w:rsid w:val="007843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843D4"/>
    <w:rPr>
      <w:rFonts w:ascii="Tahoma" w:hAnsi="Tahoma" w:cs="Tahoma"/>
      <w:sz w:val="16"/>
      <w:szCs w:val="16"/>
    </w:rPr>
  </w:style>
  <w:style w:type="table" w:styleId="ad">
    <w:name w:val="Table Grid"/>
    <w:basedOn w:val="a1"/>
    <w:rsid w:val="00736F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1C7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1">
    <w:name w:val="Основной текст с отступом 31"/>
    <w:basedOn w:val="a"/>
    <w:rsid w:val="00C52119"/>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1">
    <w:name w:val="Обычный (веб)1"/>
    <w:basedOn w:val="a"/>
    <w:rsid w:val="00343080"/>
    <w:pPr>
      <w:spacing w:before="100" w:beforeAutospacing="1" w:after="100" w:afterAutospacing="1" w:line="240" w:lineRule="auto"/>
    </w:pPr>
    <w:rPr>
      <w:rFonts w:ascii="Verdana" w:eastAsia="Times New Roman" w:hAnsi="Verdana" w:cs="Times New Roman"/>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84309">
      <w:bodyDiv w:val="1"/>
      <w:marLeft w:val="0"/>
      <w:marRight w:val="0"/>
      <w:marTop w:val="0"/>
      <w:marBottom w:val="0"/>
      <w:divBdr>
        <w:top w:val="none" w:sz="0" w:space="0" w:color="auto"/>
        <w:left w:val="none" w:sz="0" w:space="0" w:color="auto"/>
        <w:bottom w:val="none" w:sz="0" w:space="0" w:color="auto"/>
        <w:right w:val="none" w:sz="0" w:space="0" w:color="auto"/>
      </w:divBdr>
    </w:div>
    <w:div w:id="625740233">
      <w:bodyDiv w:val="1"/>
      <w:marLeft w:val="0"/>
      <w:marRight w:val="0"/>
      <w:marTop w:val="0"/>
      <w:marBottom w:val="0"/>
      <w:divBdr>
        <w:top w:val="none" w:sz="0" w:space="0" w:color="auto"/>
        <w:left w:val="none" w:sz="0" w:space="0" w:color="auto"/>
        <w:bottom w:val="none" w:sz="0" w:space="0" w:color="auto"/>
        <w:right w:val="none" w:sz="0" w:space="0" w:color="auto"/>
      </w:divBdr>
    </w:div>
    <w:div w:id="654532421">
      <w:bodyDiv w:val="1"/>
      <w:marLeft w:val="0"/>
      <w:marRight w:val="0"/>
      <w:marTop w:val="0"/>
      <w:marBottom w:val="0"/>
      <w:divBdr>
        <w:top w:val="none" w:sz="0" w:space="0" w:color="auto"/>
        <w:left w:val="none" w:sz="0" w:space="0" w:color="auto"/>
        <w:bottom w:val="none" w:sz="0" w:space="0" w:color="auto"/>
        <w:right w:val="none" w:sz="0" w:space="0" w:color="auto"/>
      </w:divBdr>
    </w:div>
    <w:div w:id="1040935531">
      <w:bodyDiv w:val="1"/>
      <w:marLeft w:val="0"/>
      <w:marRight w:val="0"/>
      <w:marTop w:val="0"/>
      <w:marBottom w:val="0"/>
      <w:divBdr>
        <w:top w:val="none" w:sz="0" w:space="0" w:color="auto"/>
        <w:left w:val="none" w:sz="0" w:space="0" w:color="auto"/>
        <w:bottom w:val="none" w:sz="0" w:space="0" w:color="auto"/>
        <w:right w:val="none" w:sz="0" w:space="0" w:color="auto"/>
      </w:divBdr>
    </w:div>
    <w:div w:id="1047026463">
      <w:bodyDiv w:val="1"/>
      <w:marLeft w:val="0"/>
      <w:marRight w:val="0"/>
      <w:marTop w:val="0"/>
      <w:marBottom w:val="0"/>
      <w:divBdr>
        <w:top w:val="none" w:sz="0" w:space="0" w:color="auto"/>
        <w:left w:val="none" w:sz="0" w:space="0" w:color="auto"/>
        <w:bottom w:val="none" w:sz="0" w:space="0" w:color="auto"/>
        <w:right w:val="none" w:sz="0" w:space="0" w:color="auto"/>
      </w:divBdr>
      <w:divsChild>
        <w:div w:id="1717316246">
          <w:marLeft w:val="0"/>
          <w:marRight w:val="0"/>
          <w:marTop w:val="0"/>
          <w:marBottom w:val="0"/>
          <w:divBdr>
            <w:top w:val="none" w:sz="0" w:space="0" w:color="auto"/>
            <w:left w:val="none" w:sz="0" w:space="0" w:color="auto"/>
            <w:bottom w:val="none" w:sz="0" w:space="0" w:color="auto"/>
            <w:right w:val="none" w:sz="0" w:space="0" w:color="auto"/>
          </w:divBdr>
        </w:div>
      </w:divsChild>
    </w:div>
    <w:div w:id="1498111810">
      <w:bodyDiv w:val="1"/>
      <w:marLeft w:val="0"/>
      <w:marRight w:val="0"/>
      <w:marTop w:val="0"/>
      <w:marBottom w:val="0"/>
      <w:divBdr>
        <w:top w:val="none" w:sz="0" w:space="0" w:color="auto"/>
        <w:left w:val="none" w:sz="0" w:space="0" w:color="auto"/>
        <w:bottom w:val="none" w:sz="0" w:space="0" w:color="auto"/>
        <w:right w:val="none" w:sz="0" w:space="0" w:color="auto"/>
      </w:divBdr>
    </w:div>
    <w:div w:id="1586498303">
      <w:bodyDiv w:val="1"/>
      <w:marLeft w:val="0"/>
      <w:marRight w:val="0"/>
      <w:marTop w:val="0"/>
      <w:marBottom w:val="0"/>
      <w:divBdr>
        <w:top w:val="none" w:sz="0" w:space="0" w:color="auto"/>
        <w:left w:val="none" w:sz="0" w:space="0" w:color="auto"/>
        <w:bottom w:val="none" w:sz="0" w:space="0" w:color="auto"/>
        <w:right w:val="none" w:sz="0" w:space="0" w:color="auto"/>
      </w:divBdr>
    </w:div>
    <w:div w:id="1787306280">
      <w:bodyDiv w:val="1"/>
      <w:marLeft w:val="0"/>
      <w:marRight w:val="0"/>
      <w:marTop w:val="0"/>
      <w:marBottom w:val="0"/>
      <w:divBdr>
        <w:top w:val="none" w:sz="0" w:space="0" w:color="auto"/>
        <w:left w:val="none" w:sz="0" w:space="0" w:color="auto"/>
        <w:bottom w:val="none" w:sz="0" w:space="0" w:color="auto"/>
        <w:right w:val="none" w:sz="0" w:space="0" w:color="auto"/>
      </w:divBdr>
    </w:div>
    <w:div w:id="1790391525">
      <w:bodyDiv w:val="1"/>
      <w:marLeft w:val="0"/>
      <w:marRight w:val="0"/>
      <w:marTop w:val="0"/>
      <w:marBottom w:val="0"/>
      <w:divBdr>
        <w:top w:val="none" w:sz="0" w:space="0" w:color="auto"/>
        <w:left w:val="none" w:sz="0" w:space="0" w:color="auto"/>
        <w:bottom w:val="none" w:sz="0" w:space="0" w:color="auto"/>
        <w:right w:val="none" w:sz="0" w:space="0" w:color="auto"/>
      </w:divBdr>
      <w:divsChild>
        <w:div w:id="553976812">
          <w:marLeft w:val="0"/>
          <w:marRight w:val="0"/>
          <w:marTop w:val="0"/>
          <w:marBottom w:val="0"/>
          <w:divBdr>
            <w:top w:val="none" w:sz="0" w:space="0" w:color="auto"/>
            <w:left w:val="none" w:sz="0" w:space="0" w:color="auto"/>
            <w:bottom w:val="none" w:sz="0" w:space="0" w:color="auto"/>
            <w:right w:val="none" w:sz="0" w:space="0" w:color="auto"/>
          </w:divBdr>
        </w:div>
      </w:divsChild>
    </w:div>
    <w:div w:id="207115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hyperlink" Target="http://torgi.gov.ru" TargetMode="External"/><Relationship Id="rId12" Type="http://schemas.openxmlformats.org/officeDocument/2006/relationships/hyperlink" Target="http://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consultantplus://offline/ref=1018AF8E902C8A8369C11EDDC3A943C2AAEAED217A7EF984E6EEF39448E5D826804E731581A443F6h3B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76C0D-84E7-4DBB-83E8-8F4B35071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11031</TotalTime>
  <Pages>6</Pages>
  <Words>4061</Words>
  <Characters>23153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27160</CharactersWithSpaces>
  <SharedDoc>false</SharedDoc>
  <HLinks>
    <vt:vector size="30" baseType="variant">
      <vt:variant>
        <vt:i4>327704</vt:i4>
      </vt:variant>
      <vt:variant>
        <vt:i4>12</vt:i4>
      </vt:variant>
      <vt:variant>
        <vt:i4>0</vt:i4>
      </vt:variant>
      <vt:variant>
        <vt:i4>5</vt:i4>
      </vt:variant>
      <vt:variant>
        <vt:lpwstr>http://www.dobrraion.ru/</vt:lpwstr>
      </vt:variant>
      <vt:variant>
        <vt:lpwstr/>
      </vt:variant>
      <vt:variant>
        <vt:i4>524354</vt:i4>
      </vt:variant>
      <vt:variant>
        <vt:i4>9</vt:i4>
      </vt:variant>
      <vt:variant>
        <vt:i4>0</vt:i4>
      </vt:variant>
      <vt:variant>
        <vt:i4>5</vt:i4>
      </vt:variant>
      <vt:variant>
        <vt:lpwstr>http://www.torgi.gov.ru/</vt:lpwstr>
      </vt:variant>
      <vt:variant>
        <vt:lpwstr/>
      </vt:variant>
      <vt:variant>
        <vt:i4>1441856</vt:i4>
      </vt:variant>
      <vt:variant>
        <vt:i4>6</vt:i4>
      </vt:variant>
      <vt:variant>
        <vt:i4>0</vt:i4>
      </vt:variant>
      <vt:variant>
        <vt:i4>5</vt:i4>
      </vt:variant>
      <vt:variant>
        <vt:lpwstr>consultantplus://offline/main?base=STR;n=13879;fld=134;dst=100002</vt:lpwstr>
      </vt:variant>
      <vt:variant>
        <vt:lpwstr/>
      </vt:variant>
      <vt:variant>
        <vt:i4>1441856</vt:i4>
      </vt:variant>
      <vt:variant>
        <vt:i4>3</vt:i4>
      </vt:variant>
      <vt:variant>
        <vt:i4>0</vt:i4>
      </vt:variant>
      <vt:variant>
        <vt:i4>5</vt:i4>
      </vt:variant>
      <vt:variant>
        <vt:lpwstr>consultantplus://offline/main?base=STR;n=13879;fld=134;dst=100002</vt:lpwstr>
      </vt:variant>
      <vt:variant>
        <vt:lpwstr/>
      </vt:variant>
      <vt:variant>
        <vt:i4>1441856</vt:i4>
      </vt:variant>
      <vt:variant>
        <vt:i4>0</vt:i4>
      </vt:variant>
      <vt:variant>
        <vt:i4>0</vt:i4>
      </vt:variant>
      <vt:variant>
        <vt:i4>5</vt:i4>
      </vt:variant>
      <vt:variant>
        <vt:lpwstr>consultantplus://offline/main?base=STR;n=13879;fld=134;dst=100002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dc:creator>
  <cp:lastModifiedBy>KornukiyN</cp:lastModifiedBy>
  <cp:revision>558</cp:revision>
  <cp:lastPrinted>2020-03-12T10:27:00Z</cp:lastPrinted>
  <dcterms:created xsi:type="dcterms:W3CDTF">2020-03-12T10:15:00Z</dcterms:created>
  <dcterms:modified xsi:type="dcterms:W3CDTF">2023-07-07T10:03:00Z</dcterms:modified>
</cp:coreProperties>
</file>