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4" w:rsidRPr="00D102E5" w:rsidRDefault="00DF7924" w:rsidP="00D1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DF7924" w:rsidRPr="00D102E5" w:rsidRDefault="00DF7924" w:rsidP="00D1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мероприятий в рамках программы </w:t>
      </w:r>
    </w:p>
    <w:p w:rsidR="00DF7924" w:rsidRPr="00D102E5" w:rsidRDefault="00DF7924" w:rsidP="00D1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комфортной городской среды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6E" w:rsidRPr="00D102E5" w:rsidRDefault="0024276E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по программе формирования комфортной городской среды отражен в постановлении Правительства Пермского края от 03.10.2013 №1331-п.</w:t>
      </w:r>
    </w:p>
    <w:p w:rsidR="0024276E" w:rsidRPr="00D102E5" w:rsidRDefault="0024276E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A52" w:rsidRPr="00D102E5" w:rsidRDefault="00994A52" w:rsidP="00D102E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Дворовые территории</w:t>
      </w:r>
    </w:p>
    <w:p w:rsidR="00994A52" w:rsidRPr="00D102E5" w:rsidRDefault="00994A52" w:rsidP="00D102E5">
      <w:pPr>
        <w:pStyle w:val="a4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994A52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дворовых территорий </w:t>
      </w: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рамках минимального и дополнительного перечней работ (далее соответственно - минимальный перечень, дополнительный перечень).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Минимальный перечень включает: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проездов;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скамеек, урн;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автомобильных парковок;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тротуаров дворовых территорий.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Дополнительный перечень включает: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дополнительных видов малых архитектурных форм</w:t>
      </w:r>
      <w:r w:rsidR="00994A52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(арт-объекты, фундаментальные объекты)</w:t>
      </w: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различных площадок (спортивных, детских, игровых, тематических, площадок для выгула собак и т.д.);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озеленение, </w:t>
      </w:r>
      <w:proofErr w:type="spellStart"/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пандусов и поручней для входных групп в домах, где проживают люди, имеющие ограниченные возможности в связи с заболеванием опорно-двигательного аппарата;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тактильной плитки в случае проживания на дворовой территории людей с ограниченными возможностями в связи с заболеванием систем восприятия.</w:t>
      </w:r>
    </w:p>
    <w:p w:rsidR="00DF7924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46" w:rsidRPr="00D102E5" w:rsidRDefault="003F0146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определяется муниципальным образованием в муниципальной программе в размере не менее 0,1% от стоимости мероприятий для минимального перечня, не менее 20% - для дополнительного перечня.</w:t>
      </w:r>
    </w:p>
    <w:p w:rsidR="003F0146" w:rsidRPr="00D102E5" w:rsidRDefault="003F0146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46" w:rsidRPr="00D102E5" w:rsidRDefault="003F0146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</w:t>
      </w:r>
    </w:p>
    <w:p w:rsidR="003F0146" w:rsidRPr="00D102E5" w:rsidRDefault="003F0146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могут проводится только в границах земельных участков, отмежеванных к многоквартирным домам!!!</w:t>
      </w:r>
    </w:p>
    <w:p w:rsidR="003F0146" w:rsidRPr="00D102E5" w:rsidRDefault="003F0146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24" w:rsidRPr="00D102E5" w:rsidRDefault="002E3BB3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программе Формирования комфортной городской среды </w:t>
      </w:r>
      <w:r w:rsidR="00DF7924"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</w:t>
      </w: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DF7924"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МКД </w:t>
      </w: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="00DF7924"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54E5" w:rsidRPr="00D102E5" w:rsidRDefault="00DF7924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общее собрание</w:t>
      </w:r>
      <w:r w:rsidR="001119A8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Протоколом общего собрания принять </w:t>
      </w:r>
      <w:r w:rsidR="004354E5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119A8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4354E5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DF7924" w:rsidRPr="00D102E5" w:rsidRDefault="004354E5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19A8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программе формирования комфортной городской среды</w:t>
      </w: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4E5" w:rsidRPr="00D102E5" w:rsidRDefault="004354E5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утвердить перечень работ по благоустройству дворовой территории, сформированной исходя из минимального перечня работ (указан выше);</w:t>
      </w:r>
    </w:p>
    <w:p w:rsidR="004354E5" w:rsidRPr="00D102E5" w:rsidRDefault="004354E5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перечень работ по благоустройству дворовой территории, сформированной исходя из дополнительного перечня работ (указан выше);</w:t>
      </w:r>
    </w:p>
    <w:p w:rsidR="004354E5" w:rsidRPr="00D102E5" w:rsidRDefault="004354E5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</w:t>
      </w:r>
      <w:r w:rsidR="003F0146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финансовом участии в реализации мероприятий по благоустройству дворовой территории</w:t>
      </w:r>
      <w:r w:rsidR="003F0146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 участия зависит от перечня работ, указано </w:t>
      </w:r>
      <w:r w:rsidR="00994A52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3F0146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4E5" w:rsidRPr="00D102E5" w:rsidRDefault="004354E5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о включении в состав общего имущества собственников помещений в многоквартирном доме оборудований, иных материальных объектов, установленных на дворовой территории в результате реализации мероприятий по благоустройству в целях дальнейшего содержания указанных объектов в соответствии с требованиями законодательства РФ;</w:t>
      </w:r>
    </w:p>
    <w:p w:rsidR="004354E5" w:rsidRPr="00D102E5" w:rsidRDefault="004354E5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избрание лиц, уполномоченных на подачу заявки на участие в программе формирования комфортной городской среды от лица собственников помещений в МКД;</w:t>
      </w:r>
    </w:p>
    <w:p w:rsidR="004354E5" w:rsidRPr="00D102E5" w:rsidRDefault="004354E5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лиц(а), уполномоченных от лица собственников помещений в МКД, на принятие участия в обследовании дворовой территории, приемке выполненных работ по благоустройству дворовой территории, в том числе подписания актов приемки выполненных работ.</w:t>
      </w:r>
    </w:p>
    <w:p w:rsidR="00CF174A" w:rsidRPr="00D102E5" w:rsidRDefault="00CF174A" w:rsidP="00D10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схему благоустройства территории (в любом формате, можно даже от руки);</w:t>
      </w:r>
    </w:p>
    <w:p w:rsidR="00CF174A" w:rsidRPr="00D102E5" w:rsidRDefault="00CF174A" w:rsidP="00D102E5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2E5">
        <w:rPr>
          <w:rFonts w:ascii="Times New Roman" w:eastAsia="Times New Roman" w:hAnsi="Times New Roman" w:cs="Times New Roman"/>
          <w:sz w:val="28"/>
          <w:szCs w:val="28"/>
        </w:rPr>
        <w:t xml:space="preserve">3. Направить в адрес АДГО </w:t>
      </w:r>
      <w:r w:rsidRPr="00D102E5">
        <w:rPr>
          <w:rFonts w:ascii="Times New Roman" w:hAnsi="Times New Roman" w:cs="Times New Roman"/>
          <w:sz w:val="28"/>
          <w:szCs w:val="28"/>
        </w:rPr>
        <w:t xml:space="preserve">ПРЕДЛОЖЕНИЯ о включении дворовой территории в </w:t>
      </w:r>
      <w:r w:rsidRPr="00D102E5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объектов основного мероприятия «Формирование комфортной городской среды на территории городского округа» муниципальной программы «Благоустройство </w:t>
      </w:r>
      <w:proofErr w:type="spellStart"/>
      <w:r w:rsidRPr="00D102E5">
        <w:rPr>
          <w:rFonts w:ascii="Times New Roman" w:hAnsi="Times New Roman" w:cs="Times New Roman"/>
          <w:color w:val="auto"/>
          <w:sz w:val="28"/>
          <w:szCs w:val="28"/>
        </w:rPr>
        <w:t>Добрянского</w:t>
      </w:r>
      <w:proofErr w:type="spellEnd"/>
      <w:r w:rsidRPr="00D102E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округа» согласно форме, утвержденной постановлением АДГО от 15.07.202</w:t>
      </w:r>
      <w:r w:rsidR="00064B3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D102E5">
        <w:rPr>
          <w:rFonts w:ascii="Times New Roman" w:hAnsi="Times New Roman" w:cs="Times New Roman"/>
          <w:color w:val="auto"/>
          <w:sz w:val="28"/>
          <w:szCs w:val="28"/>
        </w:rPr>
        <w:t xml:space="preserve"> №1031</w:t>
      </w:r>
      <w:r w:rsidR="008748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4A52" w:rsidRPr="00D102E5" w:rsidRDefault="00994A52" w:rsidP="00D102E5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4A52" w:rsidRPr="00D102E5" w:rsidRDefault="00994A52" w:rsidP="00D102E5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2E5">
        <w:rPr>
          <w:rFonts w:ascii="Times New Roman" w:hAnsi="Times New Roman" w:cs="Times New Roman"/>
          <w:color w:val="auto"/>
          <w:sz w:val="28"/>
          <w:szCs w:val="28"/>
        </w:rPr>
        <w:t>Предложения принимаются круглогодично. Заседание общественной комиссии по отбору дворовых территорий, подлежащих благоустройству в первоочередном порядке, осуществляется ежегодно в марте – апреле.</w:t>
      </w:r>
    </w:p>
    <w:p w:rsidR="00D102E5" w:rsidRPr="00D102E5" w:rsidRDefault="00D102E5" w:rsidP="00D102E5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174A" w:rsidRPr="00D102E5" w:rsidRDefault="00CF174A" w:rsidP="00D102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A52" w:rsidRPr="00D102E5" w:rsidRDefault="00994A52" w:rsidP="00D102E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Общественные территории</w:t>
      </w:r>
    </w:p>
    <w:p w:rsidR="004354E5" w:rsidRPr="00D102E5" w:rsidRDefault="004354E5" w:rsidP="00D10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A52" w:rsidRPr="00D102E5" w:rsidRDefault="00994A52" w:rsidP="00D102E5">
      <w:pPr>
        <w:spacing w:after="0" w:line="240" w:lineRule="auto"/>
        <w:ind w:firstLine="8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предложений по внесению в перечень объектов благоустройства общественных территорий, подлежащих благоустройству в первоочередном порядке, осуществляется ежегодно в ноябре – декабре.</w:t>
      </w:r>
    </w:p>
    <w:p w:rsidR="00994A52" w:rsidRPr="00D102E5" w:rsidRDefault="00994A52" w:rsidP="00D102E5">
      <w:pPr>
        <w:spacing w:after="0" w:line="240" w:lineRule="auto"/>
        <w:ind w:firstLine="876"/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заявки необходимо заполнить форму, утвержденную </w:t>
      </w:r>
      <w:r w:rsidRPr="00D102E5">
        <w:rPr>
          <w:rFonts w:ascii="Times New Roman" w:hAnsi="Times New Roman" w:cs="Times New Roman"/>
          <w:sz w:val="28"/>
          <w:szCs w:val="28"/>
        </w:rPr>
        <w:t>постановлением АДГО от 15.07.202</w:t>
      </w:r>
      <w:r w:rsidR="00064B3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D102E5">
        <w:rPr>
          <w:rFonts w:ascii="Times New Roman" w:hAnsi="Times New Roman" w:cs="Times New Roman"/>
          <w:sz w:val="28"/>
          <w:szCs w:val="28"/>
        </w:rPr>
        <w:t xml:space="preserve"> №1031, и направить ее в адрес АДГО. В заявке указывается объект, перечень предлагаемых мероприятий по благоустройству и обоснование этих работ (социальная значимость объекта). Извещение о проведении отбора публикуется в газете «Камские зори» и на официальном сайте администрации.</w:t>
      </w:r>
    </w:p>
    <w:p w:rsidR="00994A52" w:rsidRPr="00D102E5" w:rsidRDefault="00994A52" w:rsidP="00D102E5">
      <w:pPr>
        <w:spacing w:after="0" w:line="240" w:lineRule="auto"/>
        <w:ind w:firstLine="8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hAnsi="Times New Roman" w:cs="Times New Roman"/>
          <w:sz w:val="28"/>
          <w:szCs w:val="28"/>
        </w:rPr>
        <w:t>Отбор территорий осуществляется в форме рейтингового голосования на онлайн-площадке</w:t>
      </w:r>
      <w:r w:rsidR="00265EF0" w:rsidRPr="00D102E5">
        <w:rPr>
          <w:rFonts w:ascii="Times New Roman" w:hAnsi="Times New Roman" w:cs="Times New Roman"/>
          <w:sz w:val="28"/>
          <w:szCs w:val="28"/>
        </w:rPr>
        <w:t xml:space="preserve"> </w:t>
      </w:r>
      <w:r w:rsidR="00D102E5" w:rsidRPr="00D102E5">
        <w:rPr>
          <w:rFonts w:ascii="Times New Roman" w:hAnsi="Times New Roman" w:cs="Times New Roman"/>
          <w:sz w:val="28"/>
          <w:szCs w:val="28"/>
        </w:rPr>
        <w:t>ПОС (https://pos.gosuslugi.ru/)</w:t>
      </w:r>
      <w:r w:rsidR="00265EF0" w:rsidRPr="00D102E5">
        <w:rPr>
          <w:rFonts w:ascii="Times New Roman" w:hAnsi="Times New Roman" w:cs="Times New Roman"/>
          <w:sz w:val="28"/>
          <w:szCs w:val="28"/>
        </w:rPr>
        <w:t>.</w:t>
      </w:r>
    </w:p>
    <w:p w:rsidR="00994A52" w:rsidRPr="00D102E5" w:rsidRDefault="00994A52" w:rsidP="00D10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6E" w:rsidRPr="00D102E5" w:rsidRDefault="0024276E" w:rsidP="00D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можно направить </w:t>
      </w:r>
      <w:hyperlink r:id="rId5" w:history="1">
        <w:r w:rsidRPr="00D102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pochyjko</w:t>
        </w:r>
        <w:r w:rsidRPr="00D102E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102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D102E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102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 телефону </w:t>
      </w:r>
      <w:r w:rsidR="00D102E5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3-9</w:t>
      </w:r>
      <w:r w:rsidR="00064B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02E5" w:rsidRPr="00D102E5">
        <w:rPr>
          <w:rFonts w:ascii="Times New Roman" w:eastAsia="Times New Roman" w:hAnsi="Times New Roman" w:cs="Times New Roman"/>
          <w:sz w:val="28"/>
          <w:szCs w:val="28"/>
          <w:lang w:eastAsia="ru-RU"/>
        </w:rPr>
        <w:t>-45</w:t>
      </w:r>
    </w:p>
    <w:p w:rsidR="002C6589" w:rsidRPr="00D102E5" w:rsidRDefault="00064B36" w:rsidP="00D10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6589" w:rsidRPr="00D102E5" w:rsidSect="00D102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DF7"/>
    <w:multiLevelType w:val="hybridMultilevel"/>
    <w:tmpl w:val="55F87786"/>
    <w:lvl w:ilvl="0" w:tplc="6EC887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27FA4"/>
    <w:multiLevelType w:val="hybridMultilevel"/>
    <w:tmpl w:val="489625D4"/>
    <w:lvl w:ilvl="0" w:tplc="613A8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5C1B37"/>
    <w:multiLevelType w:val="hybridMultilevel"/>
    <w:tmpl w:val="A3405074"/>
    <w:lvl w:ilvl="0" w:tplc="4208A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764ACE"/>
    <w:multiLevelType w:val="hybridMultilevel"/>
    <w:tmpl w:val="608AE640"/>
    <w:lvl w:ilvl="0" w:tplc="CCE065EC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44"/>
    <w:rsid w:val="00064B36"/>
    <w:rsid w:val="001119A8"/>
    <w:rsid w:val="001E518B"/>
    <w:rsid w:val="0024276E"/>
    <w:rsid w:val="00265EF0"/>
    <w:rsid w:val="002A2499"/>
    <w:rsid w:val="002E3BB3"/>
    <w:rsid w:val="002F0A0B"/>
    <w:rsid w:val="003F0146"/>
    <w:rsid w:val="003F2F9E"/>
    <w:rsid w:val="004354E5"/>
    <w:rsid w:val="004B0B87"/>
    <w:rsid w:val="00643B19"/>
    <w:rsid w:val="006B310E"/>
    <w:rsid w:val="007E2F39"/>
    <w:rsid w:val="00827D44"/>
    <w:rsid w:val="00860F6A"/>
    <w:rsid w:val="0087481E"/>
    <w:rsid w:val="008A7B10"/>
    <w:rsid w:val="00994A52"/>
    <w:rsid w:val="009C3982"/>
    <w:rsid w:val="00B94478"/>
    <w:rsid w:val="00CF174A"/>
    <w:rsid w:val="00D102E5"/>
    <w:rsid w:val="00DF7924"/>
    <w:rsid w:val="00E22EB5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105"/>
  <w15:chartTrackingRefBased/>
  <w15:docId w15:val="{2E56EF7F-2CA3-4815-B116-550A378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924"/>
    <w:pPr>
      <w:ind w:left="720"/>
      <w:contextualSpacing/>
    </w:pPr>
  </w:style>
  <w:style w:type="paragraph" w:styleId="a5">
    <w:name w:val="No Spacing"/>
    <w:uiPriority w:val="1"/>
    <w:qFormat/>
    <w:rsid w:val="00CF17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B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4B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yj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2022-02-02T11:47:00Z</cp:lastPrinted>
  <dcterms:created xsi:type="dcterms:W3CDTF">2022-02-02T11:44:00Z</dcterms:created>
  <dcterms:modified xsi:type="dcterms:W3CDTF">2022-02-02T11:50:00Z</dcterms:modified>
</cp:coreProperties>
</file>