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CD41D3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399.55pt;margin-top:192.85pt;width:81.35pt;height:23.15pt;z-index:25165875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" filled="f" stroked="f" strokeweight=".5pt">
            <v:path arrowok="t"/>
            <v:textbox>
              <w:txbxContent>
                <w:p w:rsidR="006557E1" w:rsidRPr="005D5AD6" w:rsidRDefault="006557E1" w:rsidP="00791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6" o:spid="_x0000_s1027" type="#_x0000_t202" style="position:absolute;left:0;text-align:left;margin-left:.1pt;margin-top:192.85pt;width:113.3pt;height:23.15pt;z-index:251657728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" filled="f" stroked="f" strokeweight=".5pt">
            <v:path arrowok="t"/>
            <v:textbox>
              <w:txbxContent>
                <w:p w:rsidR="005D5AD6" w:rsidRPr="005D5AD6" w:rsidRDefault="005D5AD6" w:rsidP="006557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CD41D3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8" o:spid="_x0000_s1028" type="#_x0000_t202" style="position:absolute;left:0;text-align:left;margin-left:.1pt;margin-top:292.4pt;width:229.45pt;height:140.25pt;z-index:25165977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" filled="f" stroked="f" strokeweight=".5pt">
            <v:path arrowok="t"/>
            <v:textbox>
              <w:txbxContent>
                <w:p w:rsidR="000F2AC1" w:rsidRPr="00842FF4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Программы</w:t>
                  </w:r>
                </w:p>
                <w:p w:rsidR="000F2AC1" w:rsidRPr="00842FF4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профилактики рисков </w:t>
                  </w:r>
                </w:p>
                <w:p w:rsidR="000F2AC1" w:rsidRPr="00842FF4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причинения вреда (ущерба) </w:t>
                  </w:r>
                </w:p>
                <w:p w:rsidR="000F2AC1" w:rsidRPr="00842FF4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охраняемым законом </w:t>
                  </w:r>
                  <w:r w:rsidR="003771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ц</w:t>
                  </w: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енностям</w:t>
                  </w:r>
                </w:p>
                <w:p w:rsidR="000F2AC1" w:rsidRPr="00842FF4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 муниципальному контролю </w:t>
                  </w:r>
                </w:p>
                <w:p w:rsidR="000F2AC1" w:rsidRPr="00842FF4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сфере благоустройства </w:t>
                  </w:r>
                </w:p>
                <w:p w:rsidR="000F2AC1" w:rsidRPr="00842FF4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территории </w:t>
                  </w:r>
                  <w:proofErr w:type="spellStart"/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Добрянского</w:t>
                  </w:r>
                  <w:proofErr w:type="spellEnd"/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F2AC1" w:rsidRPr="00842FF4" w:rsidRDefault="000F2AC1" w:rsidP="000F2AC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городского округа на 202</w:t>
                  </w:r>
                  <w:r w:rsidR="00AF35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6557E1" w:rsidRPr="00555F5E" w:rsidRDefault="006557E1" w:rsidP="00555F5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195" w:rsidRDefault="006A6CA2" w:rsidP="000F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7195" w:rsidRDefault="00377195" w:rsidP="000F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C4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>В соответствии</w:t>
      </w:r>
      <w:r w:rsidR="00454E64">
        <w:rPr>
          <w:rFonts w:ascii="Times New Roman" w:hAnsi="Times New Roman" w:cs="Times New Roman"/>
          <w:sz w:val="28"/>
          <w:szCs w:val="28"/>
        </w:rPr>
        <w:t xml:space="preserve"> с</w:t>
      </w:r>
      <w:r w:rsidR="006A1F26">
        <w:rPr>
          <w:rFonts w:ascii="Times New Roman" w:hAnsi="Times New Roman" w:cs="Times New Roman"/>
          <w:sz w:val="28"/>
          <w:szCs w:val="28"/>
        </w:rPr>
        <w:t xml:space="preserve"> </w:t>
      </w:r>
      <w:r w:rsidR="006A1F26" w:rsidRPr="006A1F26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</w:t>
      </w:r>
      <w:r w:rsidR="009A3F72">
        <w:rPr>
          <w:rFonts w:ascii="Times New Roman" w:hAnsi="Times New Roman" w:cs="Times New Roman"/>
          <w:sz w:val="28"/>
          <w:szCs w:val="28"/>
        </w:rPr>
        <w:t>«</w:t>
      </w:r>
      <w:r w:rsidR="006A1F26" w:rsidRPr="006A1F2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3F72">
        <w:rPr>
          <w:rFonts w:ascii="Times New Roman" w:hAnsi="Times New Roman" w:cs="Times New Roman"/>
          <w:sz w:val="28"/>
          <w:szCs w:val="28"/>
        </w:rPr>
        <w:t>»</w:t>
      </w:r>
      <w:r w:rsidR="006A1F26" w:rsidRPr="006A1F26">
        <w:rPr>
          <w:rFonts w:ascii="Times New Roman" w:hAnsi="Times New Roman" w:cs="Times New Roman"/>
          <w:sz w:val="28"/>
          <w:szCs w:val="28"/>
        </w:rPr>
        <w:t xml:space="preserve">, </w:t>
      </w:r>
      <w:r w:rsidRPr="00842FF4">
        <w:rPr>
          <w:rFonts w:ascii="Times New Roman" w:hAnsi="Times New Roman" w:cs="Times New Roman"/>
          <w:sz w:val="28"/>
          <w:szCs w:val="28"/>
        </w:rPr>
        <w:t xml:space="preserve">статьей 44 Федерального закона от 31 июля 2020 г. </w:t>
      </w:r>
      <w:r w:rsidRPr="00842FF4">
        <w:rPr>
          <w:rFonts w:ascii="Times New Roman" w:hAnsi="Times New Roman" w:cs="Times New Roman"/>
          <w:sz w:val="28"/>
          <w:szCs w:val="28"/>
        </w:rPr>
        <w:br/>
        <w:t xml:space="preserve">№ 248-ФЗ </w:t>
      </w:r>
      <w:r w:rsidR="009A3F72">
        <w:rPr>
          <w:rFonts w:ascii="Times New Roman" w:hAnsi="Times New Roman" w:cs="Times New Roman"/>
          <w:sz w:val="28"/>
          <w:szCs w:val="28"/>
        </w:rPr>
        <w:t>«</w:t>
      </w:r>
      <w:r w:rsidRPr="00842FF4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A3F72">
        <w:rPr>
          <w:rFonts w:ascii="Times New Roman" w:hAnsi="Times New Roman" w:cs="Times New Roman"/>
          <w:sz w:val="28"/>
          <w:szCs w:val="28"/>
        </w:rPr>
        <w:t>»</w:t>
      </w:r>
      <w:r w:rsidRPr="00842FF4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25 июня 2021 г. № 990 </w:t>
      </w:r>
      <w:r w:rsidR="009A3F72">
        <w:rPr>
          <w:rFonts w:ascii="Times New Roman" w:hAnsi="Times New Roman" w:cs="Times New Roman"/>
          <w:sz w:val="28"/>
          <w:szCs w:val="28"/>
        </w:rPr>
        <w:t>«</w:t>
      </w:r>
      <w:r w:rsidRPr="00842FF4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A3F72">
        <w:rPr>
          <w:rFonts w:ascii="Times New Roman" w:hAnsi="Times New Roman" w:cs="Times New Roman"/>
          <w:sz w:val="28"/>
          <w:szCs w:val="28"/>
        </w:rPr>
        <w:t>»</w:t>
      </w:r>
      <w:r w:rsidRPr="00842FF4">
        <w:rPr>
          <w:rFonts w:ascii="Times New Roman" w:hAnsi="Times New Roman" w:cs="Times New Roman"/>
          <w:sz w:val="28"/>
          <w:szCs w:val="28"/>
        </w:rPr>
        <w:t xml:space="preserve">, решением Думы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 от 28 октября 2021 г. № 528 </w:t>
      </w:r>
      <w:r w:rsidRPr="00842FF4">
        <w:rPr>
          <w:rFonts w:ascii="Times New Roman" w:hAnsi="Times New Roman" w:cs="Times New Roman"/>
          <w:sz w:val="28"/>
          <w:szCs w:val="28"/>
        </w:rPr>
        <w:br/>
      </w:r>
      <w:r w:rsidR="009A3F72">
        <w:rPr>
          <w:rFonts w:ascii="Times New Roman" w:hAnsi="Times New Roman" w:cs="Times New Roman"/>
          <w:sz w:val="28"/>
          <w:szCs w:val="28"/>
        </w:rPr>
        <w:t>«</w:t>
      </w:r>
      <w:r w:rsidRPr="00842FF4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A3F72">
        <w:rPr>
          <w:rFonts w:ascii="Times New Roman" w:hAnsi="Times New Roman" w:cs="Times New Roman"/>
          <w:sz w:val="28"/>
          <w:szCs w:val="28"/>
        </w:rPr>
        <w:t>»</w:t>
      </w:r>
      <w:r w:rsidRPr="00842FF4">
        <w:rPr>
          <w:rFonts w:ascii="Times New Roman" w:hAnsi="Times New Roman" w:cs="Times New Roman"/>
          <w:sz w:val="28"/>
          <w:szCs w:val="28"/>
        </w:rPr>
        <w:t>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:rsidR="000F2AC1" w:rsidRPr="00842FF4" w:rsidRDefault="000F2AC1" w:rsidP="000F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1. Утвердить прилагаемую Программу профилактики рисков причинения вреда (ущерба) охраняемым законом ценностям по муниципальному контролю </w:t>
      </w:r>
      <w:r w:rsidRPr="00842FF4">
        <w:rPr>
          <w:rFonts w:ascii="Times New Roman" w:hAnsi="Times New Roman" w:cs="Times New Roman"/>
          <w:sz w:val="28"/>
          <w:szCs w:val="28"/>
        </w:rPr>
        <w:lastRenderedPageBreak/>
        <w:t xml:space="preserve">в сфере благоустройства на территории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42FF4">
        <w:rPr>
          <w:rFonts w:ascii="Times New Roman" w:hAnsi="Times New Roman" w:cs="Times New Roman"/>
          <w:sz w:val="28"/>
          <w:szCs w:val="28"/>
        </w:rPr>
        <w:br/>
        <w:t>на 202</w:t>
      </w:r>
      <w:r w:rsidR="00AF351D">
        <w:rPr>
          <w:rFonts w:ascii="Times New Roman" w:hAnsi="Times New Roman" w:cs="Times New Roman"/>
          <w:sz w:val="28"/>
          <w:szCs w:val="28"/>
        </w:rPr>
        <w:t>4</w:t>
      </w:r>
      <w:r w:rsidRPr="00842FF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F2AC1" w:rsidRPr="00842FF4" w:rsidRDefault="000F2AC1" w:rsidP="000F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периодическом печатном издании газете </w:t>
      </w:r>
      <w:r w:rsidR="009A3F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5C2D">
        <w:rPr>
          <w:rFonts w:ascii="Times New Roman" w:hAnsi="Times New Roman" w:cs="Times New Roman"/>
          <w:sz w:val="28"/>
          <w:szCs w:val="28"/>
        </w:rPr>
        <w:t>Пермь-Добрянка.ру</w:t>
      </w:r>
      <w:proofErr w:type="spellEnd"/>
      <w:r w:rsidR="009A3F72">
        <w:rPr>
          <w:rFonts w:ascii="Times New Roman" w:hAnsi="Times New Roman" w:cs="Times New Roman"/>
          <w:sz w:val="28"/>
          <w:szCs w:val="28"/>
        </w:rPr>
        <w:t>»</w:t>
      </w:r>
      <w:r w:rsidRPr="00842FF4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правовой информации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 с доменным именем dobr-pravo.ru. </w:t>
      </w:r>
    </w:p>
    <w:p w:rsidR="000F2AC1" w:rsidRPr="00842FF4" w:rsidRDefault="000F2AC1" w:rsidP="000F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3. </w:t>
      </w:r>
      <w:r w:rsidR="00413129" w:rsidRPr="0041312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13129">
        <w:rPr>
          <w:rFonts w:ascii="Times New Roman" w:hAnsi="Times New Roman" w:cs="Times New Roman"/>
          <w:sz w:val="28"/>
          <w:szCs w:val="28"/>
        </w:rPr>
        <w:t>постановление</w:t>
      </w:r>
      <w:r w:rsidR="00413129" w:rsidRPr="00413129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 w:rsidRPr="00842FF4">
        <w:rPr>
          <w:rFonts w:ascii="Times New Roman" w:hAnsi="Times New Roman" w:cs="Times New Roman"/>
          <w:sz w:val="28"/>
          <w:szCs w:val="28"/>
        </w:rPr>
        <w:t>.</w:t>
      </w:r>
      <w:r w:rsidRPr="00842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2AC1" w:rsidRPr="00842FF4" w:rsidRDefault="000F2AC1" w:rsidP="000F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r w:rsidRPr="00842FF4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42FF4">
        <w:rPr>
          <w:rFonts w:ascii="Times New Roman" w:hAnsi="Times New Roman" w:cs="Times New Roman"/>
          <w:sz w:val="28"/>
          <w:szCs w:val="28"/>
        </w:rPr>
        <w:br/>
        <w:t>по жилищно-коммунальному хозяйству.</w:t>
      </w:r>
    </w:p>
    <w:p w:rsidR="000F2AC1" w:rsidRPr="00842FF4" w:rsidRDefault="000F2AC1" w:rsidP="000F2AC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Глава городского округа – </w:t>
      </w: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городского округа    </w:t>
      </w:r>
      <w:r w:rsidR="00AF3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Д.В. Антонов</w:t>
      </w: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922E61" w:rsidRDefault="00922E61" w:rsidP="000F2A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0F2AC1" w:rsidRPr="00842FF4" w:rsidRDefault="000F2AC1" w:rsidP="000F2A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F2AC1" w:rsidRPr="00842FF4" w:rsidRDefault="000F2AC1" w:rsidP="000F2A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от                         №  </w:t>
      </w:r>
    </w:p>
    <w:p w:rsidR="000F2AC1" w:rsidRPr="00842FF4" w:rsidRDefault="000F2AC1" w:rsidP="000F2A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42FF4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0F2AC1" w:rsidRPr="00842FF4" w:rsidRDefault="000F2AC1" w:rsidP="000F2A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F4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42FF4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по муниципальному контролю в сфере благоустройства на территории </w:t>
      </w:r>
      <w:proofErr w:type="spellStart"/>
      <w:r w:rsidRPr="00842FF4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на 202</w:t>
      </w:r>
      <w:r w:rsidR="00AF351D">
        <w:rPr>
          <w:rFonts w:ascii="Times New Roman" w:hAnsi="Times New Roman" w:cs="Times New Roman"/>
          <w:b/>
          <w:sz w:val="28"/>
          <w:szCs w:val="28"/>
        </w:rPr>
        <w:t>4</w:t>
      </w:r>
      <w:r w:rsidRPr="00842F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2AC1" w:rsidRPr="00842FF4" w:rsidRDefault="000F2AC1" w:rsidP="000F2A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1" w:rsidRPr="00842FF4" w:rsidRDefault="000F2AC1" w:rsidP="000F2AC1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2FF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F2AC1" w:rsidRPr="00842FF4" w:rsidRDefault="000F2AC1" w:rsidP="000F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2FF4">
        <w:rPr>
          <w:rFonts w:ascii="Times New Roman" w:hAnsi="Times New Roman" w:cs="Times New Roman"/>
          <w:sz w:val="28"/>
          <w:szCs w:val="28"/>
        </w:rPr>
        <w:t xml:space="preserve">год (далее – Программа профилактики)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 администрацией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 в лице отдела муниципального контроля (далее – орган муниципального контроля) </w:t>
      </w:r>
      <w:r w:rsidRPr="00842FF4">
        <w:rPr>
          <w:rFonts w:ascii="Times New Roman" w:hAnsi="Times New Roman" w:cs="Times New Roman"/>
          <w:sz w:val="28"/>
          <w:szCs w:val="28"/>
        </w:rPr>
        <w:br/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2FF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F2AC1" w:rsidRPr="00842FF4" w:rsidRDefault="000F2AC1" w:rsidP="000F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C1" w:rsidRPr="00842FF4" w:rsidRDefault="000F2AC1" w:rsidP="000F2A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F4">
        <w:rPr>
          <w:rFonts w:ascii="Times New Roman" w:hAnsi="Times New Roman" w:cs="Times New Roman"/>
          <w:b/>
          <w:sz w:val="28"/>
          <w:szCs w:val="28"/>
        </w:rPr>
        <w:t>Аналитическая часть Программы</w:t>
      </w:r>
    </w:p>
    <w:p w:rsidR="000F2AC1" w:rsidRPr="00842FF4" w:rsidRDefault="000F2AC1" w:rsidP="000F2AC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FF4">
        <w:rPr>
          <w:rFonts w:ascii="Times New Roman" w:hAnsi="Times New Roman"/>
          <w:sz w:val="28"/>
          <w:szCs w:val="28"/>
        </w:rPr>
        <w:t xml:space="preserve">2.1. Анализ текущего состояния осуществления муниципального контроля в сфере благоустройства на территории </w:t>
      </w:r>
      <w:proofErr w:type="spellStart"/>
      <w:r w:rsidRPr="00842FF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/>
          <w:sz w:val="28"/>
          <w:szCs w:val="28"/>
        </w:rPr>
        <w:t xml:space="preserve"> городского округа (далее – контроль в сфере благоустройства).</w:t>
      </w:r>
    </w:p>
    <w:p w:rsidR="000F2AC1" w:rsidRPr="00842FF4" w:rsidRDefault="000F2AC1" w:rsidP="000F2AC1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42FF4">
        <w:rPr>
          <w:rFonts w:ascii="Times New Roman" w:hAnsi="Times New Roman" w:cs="Times New Roman"/>
          <w:sz w:val="28"/>
          <w:szCs w:val="28"/>
          <w:lang w:val="ru-RU"/>
        </w:rPr>
        <w:t xml:space="preserve">Контроль в сфере благоустройства направлен на соблюдение юридическими лицами, индивидуальными предпринимателями и гражданами (далее – контролируемые лица) </w:t>
      </w:r>
      <w:r w:rsidRPr="00842F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Правил благоустройства территории </w:t>
      </w:r>
      <w:proofErr w:type="spellStart"/>
      <w:r w:rsidRPr="00842F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городского округа, утвержденных решением Думы </w:t>
      </w:r>
      <w:proofErr w:type="spellStart"/>
      <w:r w:rsidRPr="00842F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городского округа от 27 мая 2021 г. № 452,</w:t>
      </w:r>
      <w:r w:rsidRPr="00842FF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842FF4">
        <w:rPr>
          <w:rFonts w:ascii="Times New Roman" w:hAnsi="Times New Roman" w:cs="Times New Roman"/>
          <w:sz w:val="28"/>
          <w:szCs w:val="28"/>
          <w:lang w:val="ru-RU"/>
        </w:rPr>
        <w:t>(далее – Правила благоустройства)</w:t>
      </w:r>
      <w:r w:rsidRPr="00842F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0F2AC1" w:rsidRPr="00842FF4" w:rsidRDefault="000F2AC1" w:rsidP="000F2AC1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Контроль в сфере благоустройства о</w:t>
      </w:r>
      <w:r w:rsidRPr="00842FF4">
        <w:rPr>
          <w:rFonts w:ascii="Times New Roman" w:hAnsi="Times New Roman" w:cs="Times New Roman"/>
          <w:sz w:val="28"/>
          <w:szCs w:val="28"/>
          <w:lang w:val="ru-RU"/>
        </w:rPr>
        <w:t xml:space="preserve">существляется посредством: </w:t>
      </w:r>
    </w:p>
    <w:p w:rsidR="000F2AC1" w:rsidRPr="00842FF4" w:rsidRDefault="000F2AC1" w:rsidP="000F2AC1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FF4">
        <w:rPr>
          <w:rFonts w:ascii="Times New Roman" w:hAnsi="Times New Roman" w:cs="Times New Roman"/>
          <w:sz w:val="28"/>
          <w:szCs w:val="28"/>
          <w:lang w:val="ru-RU"/>
        </w:rPr>
        <w:t>осуществления профилактических мероприятий в виде информирования, объявления предостережений, консультирования и профилактического визита;</w:t>
      </w:r>
    </w:p>
    <w:p w:rsidR="000F2AC1" w:rsidRPr="00842FF4" w:rsidRDefault="000F2AC1" w:rsidP="000F2AC1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FF4">
        <w:rPr>
          <w:rFonts w:ascii="Times New Roman" w:hAnsi="Times New Roman" w:cs="Times New Roman"/>
          <w:sz w:val="28"/>
          <w:szCs w:val="28"/>
          <w:lang w:val="ru-RU"/>
        </w:rPr>
        <w:t>осуществления контрольных мероприятий при взаимодействии с контролируемым лицом (инспекционный визит, рейдовый осмотр, документарная проверка, выездная проверка);</w:t>
      </w:r>
    </w:p>
    <w:p w:rsidR="000F2AC1" w:rsidRPr="00842FF4" w:rsidRDefault="000F2AC1" w:rsidP="000F2AC1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FF4">
        <w:rPr>
          <w:rFonts w:ascii="Times New Roman" w:hAnsi="Times New Roman" w:cs="Times New Roman"/>
          <w:sz w:val="28"/>
          <w:szCs w:val="28"/>
          <w:lang w:val="ru-RU"/>
        </w:rPr>
        <w:t>осуществления контрольных мероприятий без взаимодействия с контролируемым лицом (наблюдение за соблюдением обязательных требований, выездное обследование).</w:t>
      </w:r>
    </w:p>
    <w:p w:rsidR="000F2AC1" w:rsidRPr="00842FF4" w:rsidRDefault="004A528E" w:rsidP="000F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0F2AC1" w:rsidRPr="00842F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F2AC1" w:rsidRPr="00842FF4" w:rsidRDefault="000F2AC1" w:rsidP="000F2AC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FF4">
        <w:rPr>
          <w:rFonts w:ascii="Times New Roman" w:hAnsi="Times New Roman"/>
          <w:sz w:val="28"/>
          <w:szCs w:val="28"/>
        </w:rPr>
        <w:lastRenderedPageBreak/>
        <w:t xml:space="preserve">юридические лица и индивидуальные предприниматели, осуществляющие деятельность на территории </w:t>
      </w:r>
      <w:proofErr w:type="spellStart"/>
      <w:r w:rsidRPr="00842FF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0F2AC1" w:rsidRPr="00842FF4" w:rsidRDefault="000F2AC1" w:rsidP="000F2AC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FF4">
        <w:rPr>
          <w:rFonts w:ascii="Times New Roman" w:hAnsi="Times New Roman"/>
          <w:sz w:val="28"/>
          <w:szCs w:val="28"/>
        </w:rPr>
        <w:t xml:space="preserve">физические лица, проживающие на территории </w:t>
      </w:r>
      <w:proofErr w:type="spellStart"/>
      <w:r w:rsidRPr="00842FF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Количество </w:t>
      </w:r>
      <w:r w:rsidR="004A528E">
        <w:rPr>
          <w:sz w:val="28"/>
          <w:szCs w:val="28"/>
        </w:rPr>
        <w:t>контролируемых лиц</w:t>
      </w:r>
      <w:r w:rsidRPr="00842FF4">
        <w:rPr>
          <w:sz w:val="28"/>
          <w:szCs w:val="28"/>
        </w:rPr>
        <w:t xml:space="preserve"> по состоянию на 01 января 202</w:t>
      </w:r>
      <w:r w:rsidR="00AF351D">
        <w:rPr>
          <w:sz w:val="28"/>
          <w:szCs w:val="28"/>
        </w:rPr>
        <w:t>3</w:t>
      </w:r>
      <w:r w:rsidRPr="00842FF4">
        <w:rPr>
          <w:sz w:val="28"/>
          <w:szCs w:val="28"/>
        </w:rPr>
        <w:t xml:space="preserve"> года составляло:</w:t>
      </w:r>
    </w:p>
    <w:p w:rsidR="000F2AC1" w:rsidRPr="00842FF4" w:rsidRDefault="00366300" w:rsidP="000F2A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предприятий и </w:t>
      </w:r>
      <w:r w:rsidR="000F2AC1" w:rsidRPr="00842FF4">
        <w:rPr>
          <w:sz w:val="28"/>
          <w:szCs w:val="28"/>
        </w:rPr>
        <w:t>организаций - 48</w:t>
      </w:r>
      <w:r>
        <w:rPr>
          <w:sz w:val="28"/>
          <w:szCs w:val="28"/>
        </w:rPr>
        <w:t>3</w:t>
      </w:r>
      <w:r w:rsidR="000F2AC1" w:rsidRPr="00842FF4">
        <w:rPr>
          <w:sz w:val="28"/>
          <w:szCs w:val="28"/>
        </w:rPr>
        <w:t>;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индивидуальных предпринимателей - 113</w:t>
      </w:r>
      <w:r w:rsidR="00366300">
        <w:rPr>
          <w:sz w:val="28"/>
          <w:szCs w:val="28"/>
        </w:rPr>
        <w:t>4</w:t>
      </w:r>
      <w:r w:rsidRPr="00842FF4">
        <w:rPr>
          <w:sz w:val="28"/>
          <w:szCs w:val="28"/>
        </w:rPr>
        <w:t>;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крестьянско-фермерских хозяйств – 38;</w:t>
      </w:r>
    </w:p>
    <w:p w:rsidR="000F2AC1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физических лиц – </w:t>
      </w:r>
      <w:r w:rsidR="004A528E">
        <w:rPr>
          <w:sz w:val="28"/>
          <w:szCs w:val="28"/>
        </w:rPr>
        <w:t>440</w:t>
      </w:r>
      <w:r w:rsidR="00370259">
        <w:rPr>
          <w:sz w:val="28"/>
          <w:szCs w:val="28"/>
        </w:rPr>
        <w:t>53</w:t>
      </w:r>
      <w:r w:rsidR="004A528E">
        <w:rPr>
          <w:sz w:val="28"/>
          <w:szCs w:val="28"/>
        </w:rPr>
        <w:t xml:space="preserve"> чел. (</w:t>
      </w:r>
      <w:r w:rsidRPr="00842FF4">
        <w:rPr>
          <w:sz w:val="28"/>
          <w:szCs w:val="28"/>
        </w:rPr>
        <w:t xml:space="preserve">граждане </w:t>
      </w:r>
      <w:proofErr w:type="spellStart"/>
      <w:r w:rsidRPr="00842FF4">
        <w:rPr>
          <w:sz w:val="28"/>
          <w:szCs w:val="28"/>
        </w:rPr>
        <w:t>Добрянского</w:t>
      </w:r>
      <w:proofErr w:type="spellEnd"/>
      <w:r w:rsidRPr="00842FF4">
        <w:rPr>
          <w:sz w:val="28"/>
          <w:szCs w:val="28"/>
        </w:rPr>
        <w:t xml:space="preserve"> городского округа старше</w:t>
      </w:r>
      <w:r w:rsidR="004A528E">
        <w:rPr>
          <w:sz w:val="28"/>
          <w:szCs w:val="28"/>
        </w:rPr>
        <w:t xml:space="preserve"> </w:t>
      </w:r>
      <w:r w:rsidRPr="00842FF4">
        <w:rPr>
          <w:sz w:val="28"/>
          <w:szCs w:val="28"/>
        </w:rPr>
        <w:t>18 лет</w:t>
      </w:r>
      <w:r w:rsidR="004A528E">
        <w:rPr>
          <w:sz w:val="28"/>
          <w:szCs w:val="28"/>
        </w:rPr>
        <w:t>)</w:t>
      </w:r>
      <w:r w:rsidRPr="00842FF4">
        <w:rPr>
          <w:sz w:val="28"/>
          <w:szCs w:val="28"/>
        </w:rPr>
        <w:t>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2.2. Описание текущего развития профилактической деятельности  органа муниципального контроля.</w:t>
      </w:r>
    </w:p>
    <w:p w:rsidR="000F2AC1" w:rsidRPr="00842FF4" w:rsidRDefault="000F2AC1" w:rsidP="000F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 марта 2022 г</w:t>
      </w:r>
      <w:r w:rsidR="009A3F72">
        <w:rPr>
          <w:rFonts w:ascii="Times New Roman" w:hAnsi="Times New Roman" w:cs="Times New Roman"/>
          <w:sz w:val="28"/>
          <w:szCs w:val="28"/>
        </w:rPr>
        <w:t>.</w:t>
      </w:r>
      <w:r w:rsidRPr="00842FF4">
        <w:rPr>
          <w:rFonts w:ascii="Times New Roman" w:hAnsi="Times New Roman" w:cs="Times New Roman"/>
          <w:sz w:val="28"/>
          <w:szCs w:val="28"/>
        </w:rPr>
        <w:t xml:space="preserve"> № 336 </w:t>
      </w:r>
      <w:r w:rsidR="009A3F72">
        <w:rPr>
          <w:rFonts w:ascii="Times New Roman" w:hAnsi="Times New Roman" w:cs="Times New Roman"/>
          <w:sz w:val="28"/>
          <w:szCs w:val="28"/>
        </w:rPr>
        <w:t>«</w:t>
      </w:r>
      <w:r w:rsidRPr="00842FF4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9A3F72">
        <w:rPr>
          <w:rFonts w:ascii="Times New Roman" w:hAnsi="Times New Roman" w:cs="Times New Roman"/>
          <w:sz w:val="28"/>
          <w:szCs w:val="28"/>
        </w:rPr>
        <w:t>»</w:t>
      </w:r>
      <w:r w:rsidRPr="00842FF4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336) в 202</w:t>
      </w:r>
      <w:r w:rsidR="00370259">
        <w:rPr>
          <w:rFonts w:ascii="Times New Roman" w:hAnsi="Times New Roman" w:cs="Times New Roman"/>
          <w:sz w:val="28"/>
          <w:szCs w:val="28"/>
        </w:rPr>
        <w:t>3</w:t>
      </w:r>
      <w:r w:rsidRPr="00842FF4">
        <w:rPr>
          <w:rFonts w:ascii="Times New Roman" w:hAnsi="Times New Roman" w:cs="Times New Roman"/>
          <w:sz w:val="28"/>
          <w:szCs w:val="28"/>
        </w:rPr>
        <w:t xml:space="preserve"> году не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842FF4">
        <w:rPr>
          <w:rFonts w:ascii="Times New Roman" w:hAnsi="Times New Roman" w:cs="Times New Roman"/>
          <w:sz w:val="28"/>
          <w:szCs w:val="28"/>
        </w:rPr>
        <w:t xml:space="preserve"> плановые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(надзорные)</w:t>
      </w:r>
      <w:r w:rsidRPr="00842FF4">
        <w:rPr>
          <w:rFonts w:ascii="Times New Roman" w:hAnsi="Times New Roman" w:cs="Times New Roman"/>
          <w:sz w:val="28"/>
          <w:szCs w:val="28"/>
        </w:rPr>
        <w:t xml:space="preserve">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842FF4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842FF4">
        <w:rPr>
          <w:rFonts w:ascii="Times New Roman" w:hAnsi="Times New Roman" w:cs="Times New Roman"/>
          <w:sz w:val="28"/>
          <w:szCs w:val="28"/>
        </w:rPr>
        <w:t xml:space="preserve"> которых регулируется Федеральным </w:t>
      </w:r>
      <w:hyperlink r:id="rId7" w:history="1">
        <w:r w:rsidRPr="00842F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42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г. № 248-ФЗ </w:t>
      </w:r>
      <w:r w:rsidR="009A3F72">
        <w:rPr>
          <w:rFonts w:ascii="Times New Roman" w:hAnsi="Times New Roman" w:cs="Times New Roman"/>
          <w:sz w:val="28"/>
          <w:szCs w:val="28"/>
        </w:rPr>
        <w:t>«</w:t>
      </w:r>
      <w:r w:rsidRPr="00842FF4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A3F72">
        <w:rPr>
          <w:rFonts w:ascii="Times New Roman" w:hAnsi="Times New Roman" w:cs="Times New Roman"/>
          <w:sz w:val="28"/>
          <w:szCs w:val="28"/>
        </w:rPr>
        <w:t>»</w:t>
      </w:r>
      <w:r w:rsidRPr="00842FF4">
        <w:rPr>
          <w:rFonts w:ascii="Times New Roman" w:hAnsi="Times New Roman" w:cs="Times New Roman"/>
          <w:sz w:val="28"/>
          <w:szCs w:val="28"/>
        </w:rPr>
        <w:t>.</w:t>
      </w:r>
    </w:p>
    <w:p w:rsidR="000F2AC1" w:rsidRPr="00842FF4" w:rsidRDefault="000F2AC1" w:rsidP="000F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FF4">
        <w:rPr>
          <w:rFonts w:ascii="Times New Roman" w:hAnsi="Times New Roman" w:cs="Times New Roman"/>
          <w:sz w:val="28"/>
          <w:szCs w:val="28"/>
        </w:rPr>
        <w:t xml:space="preserve">В связи с тем, что сведений, предусмотренных подпунктом </w:t>
      </w:r>
      <w:r w:rsidR="009A3F72">
        <w:rPr>
          <w:rFonts w:ascii="Times New Roman" w:hAnsi="Times New Roman" w:cs="Times New Roman"/>
          <w:sz w:val="28"/>
          <w:szCs w:val="28"/>
        </w:rPr>
        <w:t>«</w:t>
      </w:r>
      <w:r w:rsidRPr="00842FF4">
        <w:rPr>
          <w:rFonts w:ascii="Times New Roman" w:hAnsi="Times New Roman" w:cs="Times New Roman"/>
          <w:sz w:val="28"/>
          <w:szCs w:val="28"/>
        </w:rPr>
        <w:t>а</w:t>
      </w:r>
      <w:r w:rsidR="009A3F72">
        <w:rPr>
          <w:rFonts w:ascii="Times New Roman" w:hAnsi="Times New Roman" w:cs="Times New Roman"/>
          <w:sz w:val="28"/>
          <w:szCs w:val="28"/>
        </w:rPr>
        <w:t>»</w:t>
      </w:r>
      <w:r w:rsidRPr="00842FF4">
        <w:rPr>
          <w:rFonts w:ascii="Times New Roman" w:hAnsi="Times New Roman" w:cs="Times New Roman"/>
          <w:sz w:val="28"/>
          <w:szCs w:val="28"/>
        </w:rPr>
        <w:t xml:space="preserve"> пункта 3 Постановления Правительства РФ № 336, о непосредственной угрозе причинения вреда жизни и тяжкого вреда здоровью граждан, возникновении чрезвычайных ситуаций природного и (или) техногенного характера, в орган муниципального контроля в 202</w:t>
      </w:r>
      <w:r w:rsidR="00922E61">
        <w:rPr>
          <w:rFonts w:ascii="Times New Roman" w:hAnsi="Times New Roman" w:cs="Times New Roman"/>
          <w:sz w:val="28"/>
          <w:szCs w:val="28"/>
        </w:rPr>
        <w:t>3</w:t>
      </w:r>
      <w:r w:rsidRPr="00842FF4">
        <w:rPr>
          <w:rFonts w:ascii="Times New Roman" w:hAnsi="Times New Roman" w:cs="Times New Roman"/>
          <w:sz w:val="28"/>
          <w:szCs w:val="28"/>
        </w:rPr>
        <w:t xml:space="preserve"> году не поступало, деятельность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842FF4">
        <w:rPr>
          <w:rFonts w:ascii="Times New Roman" w:hAnsi="Times New Roman" w:cs="Times New Roman"/>
          <w:sz w:val="28"/>
          <w:szCs w:val="28"/>
        </w:rPr>
        <w:t xml:space="preserve"> была направлена на осуществление профилактических мероприятий.</w:t>
      </w:r>
      <w:proofErr w:type="gramEnd"/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Итоги проведения за 9 месяцев 202</w:t>
      </w:r>
      <w:r w:rsidR="00370259">
        <w:rPr>
          <w:sz w:val="28"/>
          <w:szCs w:val="28"/>
        </w:rPr>
        <w:t>3</w:t>
      </w:r>
      <w:r w:rsidRPr="00842FF4">
        <w:rPr>
          <w:sz w:val="28"/>
          <w:szCs w:val="28"/>
        </w:rPr>
        <w:t xml:space="preserve"> года контроля в сфере благоустройства:</w:t>
      </w:r>
    </w:p>
    <w:p w:rsidR="000F2AC1" w:rsidRPr="00D375B8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D375B8">
        <w:rPr>
          <w:sz w:val="28"/>
          <w:szCs w:val="28"/>
        </w:rPr>
        <w:t>количество проведенных проверок с взаимодействием – 0;</w:t>
      </w:r>
    </w:p>
    <w:p w:rsidR="000F2AC1" w:rsidRPr="009A05AC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9A05AC">
        <w:rPr>
          <w:sz w:val="28"/>
          <w:szCs w:val="28"/>
        </w:rPr>
        <w:t xml:space="preserve">количество проведенных проверок без взаимодействия – </w:t>
      </w:r>
      <w:r w:rsidR="009A05AC" w:rsidRPr="009A05AC">
        <w:rPr>
          <w:sz w:val="28"/>
          <w:szCs w:val="28"/>
        </w:rPr>
        <w:t>65</w:t>
      </w:r>
      <w:r w:rsidR="00D375B8" w:rsidRPr="009A05AC">
        <w:rPr>
          <w:sz w:val="28"/>
          <w:szCs w:val="28"/>
        </w:rPr>
        <w:t xml:space="preserve">, их них выездных обследований - </w:t>
      </w:r>
      <w:r w:rsidR="009A05AC" w:rsidRPr="009A05AC">
        <w:rPr>
          <w:sz w:val="28"/>
          <w:szCs w:val="28"/>
        </w:rPr>
        <w:t>65</w:t>
      </w:r>
      <w:r w:rsidRPr="009A05AC">
        <w:rPr>
          <w:sz w:val="28"/>
          <w:szCs w:val="28"/>
        </w:rPr>
        <w:t>;</w:t>
      </w:r>
    </w:p>
    <w:p w:rsidR="000F2AC1" w:rsidRPr="009A05AC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9A05AC">
        <w:rPr>
          <w:sz w:val="28"/>
          <w:szCs w:val="28"/>
        </w:rPr>
        <w:t>количество проведенных профилактических мероприятий:</w:t>
      </w:r>
    </w:p>
    <w:p w:rsidR="000F2AC1" w:rsidRPr="009A05AC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9A05AC">
        <w:rPr>
          <w:sz w:val="28"/>
          <w:szCs w:val="28"/>
        </w:rPr>
        <w:t xml:space="preserve">объявлено предостережений - </w:t>
      </w:r>
      <w:r w:rsidR="00FF359D" w:rsidRPr="009A05AC">
        <w:rPr>
          <w:sz w:val="28"/>
          <w:szCs w:val="28"/>
        </w:rPr>
        <w:t>1</w:t>
      </w:r>
      <w:r w:rsidR="009A05AC" w:rsidRPr="009A05AC">
        <w:rPr>
          <w:sz w:val="28"/>
          <w:szCs w:val="28"/>
        </w:rPr>
        <w:t>23</w:t>
      </w:r>
      <w:r w:rsidRPr="009A05AC">
        <w:rPr>
          <w:sz w:val="28"/>
          <w:szCs w:val="28"/>
        </w:rPr>
        <w:t>;</w:t>
      </w:r>
    </w:p>
    <w:p w:rsidR="000F2AC1" w:rsidRPr="009A05AC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9A05AC">
        <w:rPr>
          <w:sz w:val="28"/>
          <w:szCs w:val="28"/>
        </w:rPr>
        <w:t xml:space="preserve">проведено консультирований - </w:t>
      </w:r>
      <w:r w:rsidR="009A05AC" w:rsidRPr="009A05AC">
        <w:rPr>
          <w:sz w:val="28"/>
          <w:szCs w:val="28"/>
        </w:rPr>
        <w:t>5</w:t>
      </w:r>
      <w:r w:rsidR="00F0358F" w:rsidRPr="009A05AC">
        <w:rPr>
          <w:sz w:val="28"/>
          <w:szCs w:val="28"/>
        </w:rPr>
        <w:t>0</w:t>
      </w:r>
      <w:r w:rsidRPr="009A05AC">
        <w:rPr>
          <w:sz w:val="28"/>
          <w:szCs w:val="28"/>
        </w:rPr>
        <w:t>;</w:t>
      </w:r>
    </w:p>
    <w:p w:rsidR="00571796" w:rsidRPr="009A05AC" w:rsidRDefault="004A528E" w:rsidP="000F2A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05AC">
        <w:rPr>
          <w:sz w:val="28"/>
          <w:szCs w:val="28"/>
        </w:rPr>
        <w:t xml:space="preserve">информирование осуществлялось через официальный сайт </w:t>
      </w:r>
      <w:r w:rsidR="003422DB" w:rsidRPr="009A05AC">
        <w:rPr>
          <w:sz w:val="28"/>
          <w:szCs w:val="28"/>
        </w:rPr>
        <w:t>а</w:t>
      </w:r>
      <w:r w:rsidRPr="009A05AC">
        <w:rPr>
          <w:sz w:val="28"/>
          <w:szCs w:val="28"/>
        </w:rPr>
        <w:t xml:space="preserve">дминистрации </w:t>
      </w:r>
      <w:proofErr w:type="spellStart"/>
      <w:r w:rsidRPr="009A05AC">
        <w:rPr>
          <w:sz w:val="28"/>
          <w:szCs w:val="28"/>
        </w:rPr>
        <w:t>Добрянского</w:t>
      </w:r>
      <w:proofErr w:type="spellEnd"/>
      <w:r w:rsidRPr="009A05AC">
        <w:rPr>
          <w:sz w:val="28"/>
          <w:szCs w:val="28"/>
        </w:rPr>
        <w:t xml:space="preserve"> городского округа </w:t>
      </w:r>
      <w:r w:rsidR="003422DB" w:rsidRPr="009A05AC">
        <w:rPr>
          <w:sz w:val="28"/>
          <w:szCs w:val="28"/>
        </w:rPr>
        <w:t xml:space="preserve">в </w:t>
      </w:r>
      <w:r w:rsidRPr="009A05AC">
        <w:rPr>
          <w:sz w:val="28"/>
          <w:szCs w:val="28"/>
        </w:rPr>
        <w:t xml:space="preserve">информационно-телекоммуникационной сети </w:t>
      </w:r>
      <w:r w:rsidR="000C5AEB" w:rsidRPr="009A05AC">
        <w:rPr>
          <w:sz w:val="28"/>
          <w:szCs w:val="28"/>
        </w:rPr>
        <w:t xml:space="preserve">Интернет </w:t>
      </w:r>
      <w:hyperlink r:id="rId8" w:history="1">
        <w:r w:rsidR="000C5AEB" w:rsidRPr="009A05AC">
          <w:rPr>
            <w:rStyle w:val="a9"/>
            <w:sz w:val="28"/>
            <w:szCs w:val="28"/>
          </w:rPr>
          <w:t>http://добрянка.рус</w:t>
        </w:r>
      </w:hyperlink>
      <w:r w:rsidR="00571796" w:rsidRPr="009A05AC">
        <w:rPr>
          <w:color w:val="auto"/>
          <w:sz w:val="28"/>
          <w:szCs w:val="28"/>
        </w:rPr>
        <w:t>, на общих собраниях собственников многоквартирных домов, на совещаниях с управляющими организациями.</w:t>
      </w:r>
    </w:p>
    <w:p w:rsidR="000F2AC1" w:rsidRPr="009A05AC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9A05AC">
        <w:rPr>
          <w:sz w:val="28"/>
          <w:szCs w:val="28"/>
        </w:rPr>
        <w:t xml:space="preserve">проведено профилактических визитов – </w:t>
      </w:r>
      <w:r w:rsidR="009A05AC" w:rsidRPr="009A05AC">
        <w:rPr>
          <w:sz w:val="28"/>
          <w:szCs w:val="28"/>
        </w:rPr>
        <w:t>0</w:t>
      </w:r>
      <w:r w:rsidRPr="009A05AC">
        <w:rPr>
          <w:sz w:val="28"/>
          <w:szCs w:val="28"/>
        </w:rPr>
        <w:t>;</w:t>
      </w:r>
    </w:p>
    <w:p w:rsidR="000F2AC1" w:rsidRPr="009A05AC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9A05AC">
        <w:rPr>
          <w:sz w:val="28"/>
          <w:szCs w:val="28"/>
        </w:rPr>
        <w:t xml:space="preserve">количество выданных предписаний – </w:t>
      </w:r>
      <w:r w:rsidR="009A05AC" w:rsidRPr="009A05AC">
        <w:rPr>
          <w:sz w:val="28"/>
          <w:szCs w:val="28"/>
        </w:rPr>
        <w:t>34</w:t>
      </w:r>
      <w:r w:rsidRPr="009A05AC">
        <w:rPr>
          <w:sz w:val="28"/>
          <w:szCs w:val="28"/>
        </w:rPr>
        <w:t>;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9A05AC">
        <w:rPr>
          <w:sz w:val="28"/>
          <w:szCs w:val="28"/>
        </w:rPr>
        <w:t xml:space="preserve">количество составленных протоколов об административных правонарушениях – </w:t>
      </w:r>
      <w:r w:rsidR="009A05AC" w:rsidRPr="009A05AC">
        <w:rPr>
          <w:sz w:val="28"/>
          <w:szCs w:val="28"/>
        </w:rPr>
        <w:t>13</w:t>
      </w:r>
      <w:r w:rsidRPr="009A05AC">
        <w:rPr>
          <w:sz w:val="28"/>
          <w:szCs w:val="28"/>
        </w:rPr>
        <w:t>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lastRenderedPageBreak/>
        <w:t>2.3. Характеристика проблем, на решение которых направлена Программа профилактики.</w:t>
      </w:r>
    </w:p>
    <w:p w:rsidR="000F2AC1" w:rsidRDefault="000F2AC1" w:rsidP="000F2AC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42FF4">
        <w:rPr>
          <w:sz w:val="28"/>
          <w:szCs w:val="28"/>
        </w:rPr>
        <w:t>Программа профилактики направлена на предупреждение воз</w:t>
      </w:r>
      <w:r w:rsidRPr="00842FF4">
        <w:rPr>
          <w:color w:val="212121"/>
          <w:sz w:val="28"/>
          <w:szCs w:val="28"/>
        </w:rPr>
        <w:t>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установленных Правилами благоустройства</w:t>
      </w:r>
      <w:r>
        <w:rPr>
          <w:color w:val="212121"/>
          <w:sz w:val="28"/>
          <w:szCs w:val="28"/>
        </w:rPr>
        <w:t>.</w:t>
      </w:r>
    </w:p>
    <w:p w:rsidR="000F2AC1" w:rsidRPr="00842FF4" w:rsidRDefault="000F2AC1" w:rsidP="000F2AC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связи с этим, органом муниципального контроля проводились профилактические мероприятия в сферах общественных отношений, нарушения обязательных требований в которых встречаются чаще всего, а именно, </w:t>
      </w:r>
      <w:r w:rsidRPr="00842FF4">
        <w:rPr>
          <w:color w:val="212121"/>
          <w:sz w:val="28"/>
          <w:szCs w:val="28"/>
        </w:rPr>
        <w:t>к:</w:t>
      </w:r>
    </w:p>
    <w:p w:rsidR="000F2AC1" w:rsidRPr="00842FF4" w:rsidRDefault="000F2AC1" w:rsidP="000F2A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FF4">
        <w:rPr>
          <w:rFonts w:ascii="Times New Roman" w:hAnsi="Times New Roman" w:cs="Times New Roman"/>
          <w:color w:val="000000"/>
          <w:sz w:val="28"/>
          <w:szCs w:val="28"/>
        </w:rPr>
        <w:t>содержанию прилегающих территорий;</w:t>
      </w:r>
    </w:p>
    <w:p w:rsidR="000F2AC1" w:rsidRPr="00842FF4" w:rsidRDefault="000F2AC1" w:rsidP="000F2A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FF4">
        <w:rPr>
          <w:rFonts w:ascii="Times New Roman" w:hAnsi="Times New Roman" w:cs="Times New Roman"/>
          <w:color w:val="000000"/>
          <w:sz w:val="28"/>
          <w:szCs w:val="28"/>
        </w:rPr>
        <w:t>порядку проведения земляных работ;</w:t>
      </w:r>
    </w:p>
    <w:p w:rsidR="000F2AC1" w:rsidRPr="00842FF4" w:rsidRDefault="000F2AC1" w:rsidP="000F2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животных;</w:t>
      </w:r>
    </w:p>
    <w:p w:rsidR="000F2AC1" w:rsidRPr="00842FF4" w:rsidRDefault="000F2AC1" w:rsidP="000F2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борьбе с борщевиком Сосновского;</w:t>
      </w:r>
    </w:p>
    <w:p w:rsidR="000F2AC1" w:rsidRPr="00842FF4" w:rsidRDefault="000F2AC1" w:rsidP="000F2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уборке территорий и их санитарному состоянию;</w:t>
      </w:r>
    </w:p>
    <w:p w:rsidR="000F2AC1" w:rsidRPr="00842FF4" w:rsidRDefault="000F2AC1" w:rsidP="000F2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и восстановлению элементов благоустройства, а также к внешнему виду некапитальных строений, сооружений;</w:t>
      </w:r>
    </w:p>
    <w:p w:rsidR="000F2AC1" w:rsidRPr="00842FF4" w:rsidRDefault="000F2AC1" w:rsidP="000F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>размещению информации на территории, в том числе установке указателей с наименованием улиц и номерами домов (зданий), вывесок;</w:t>
      </w:r>
    </w:p>
    <w:p w:rsidR="000F2AC1" w:rsidRPr="00842FF4" w:rsidRDefault="000F2AC1" w:rsidP="000F2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беспрепятственному передвижению инвалидов и других маломобильных групп населения по территории </w:t>
      </w:r>
      <w:proofErr w:type="spellStart"/>
      <w:r w:rsidRPr="0084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Добрянского</w:t>
      </w:r>
      <w:proofErr w:type="spellEnd"/>
      <w:r w:rsidRPr="0084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округа;</w:t>
      </w:r>
    </w:p>
    <w:p w:rsidR="000F2AC1" w:rsidRPr="00842FF4" w:rsidRDefault="000F2AC1" w:rsidP="000F2A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2FF4">
        <w:rPr>
          <w:rFonts w:ascii="Times New Roman" w:hAnsi="Times New Roman" w:cs="Times New Roman"/>
          <w:sz w:val="28"/>
          <w:szCs w:val="28"/>
        </w:rPr>
        <w:t xml:space="preserve">рганизации стоков дождевых, в том числе ливневых, и талых вод на территории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</w:p>
    <w:p w:rsidR="000F2AC1" w:rsidRPr="00842FF4" w:rsidRDefault="000F2AC1" w:rsidP="000F2A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F4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3.1. Цели Программы профилактики.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устранение условий, причин и факторов, способных привести </w:t>
      </w:r>
      <w:r w:rsidRPr="00842FF4">
        <w:rPr>
          <w:sz w:val="28"/>
          <w:szCs w:val="28"/>
        </w:rPr>
        <w:br/>
      </w:r>
      <w:r w:rsidR="00CC743E" w:rsidRPr="00842FF4">
        <w:rPr>
          <w:sz w:val="28"/>
          <w:szCs w:val="28"/>
        </w:rPr>
        <w:t>к нарушениям</w:t>
      </w:r>
      <w:r w:rsidRPr="00842FF4">
        <w:rPr>
          <w:sz w:val="28"/>
          <w:szCs w:val="28"/>
        </w:rPr>
        <w:t xml:space="preserve"> обязательных требований и (или) причинению вреда (ущерба) охраняемым законом ценностям;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2AC1" w:rsidRPr="00842FF4" w:rsidRDefault="000F2AC1" w:rsidP="000F2AC1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Задачи реализации Программы профилактики: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в сфере благоустройства, определение способов устранения или снижения рисков их возникновения; 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установление зависимости видов, форм и интенсивности профилактических мероприятий от особенностей конкретных </w:t>
      </w:r>
      <w:r w:rsidR="00807CFC">
        <w:rPr>
          <w:sz w:val="28"/>
          <w:szCs w:val="28"/>
        </w:rPr>
        <w:t>контролируемых лиц</w:t>
      </w:r>
      <w:r w:rsidRPr="00842FF4">
        <w:rPr>
          <w:sz w:val="28"/>
          <w:szCs w:val="28"/>
        </w:rPr>
        <w:t xml:space="preserve"> и проведение профилактических мероприятий с учетом данных факторов; 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формирование единого понимания обязательных требований в сфере благоустройства как у должностных лиц, осуществляющих контроль в сфере благоустройства, так и у </w:t>
      </w:r>
      <w:r w:rsidR="00807CFC">
        <w:rPr>
          <w:sz w:val="28"/>
          <w:szCs w:val="28"/>
        </w:rPr>
        <w:t>контролируемых лиц</w:t>
      </w:r>
      <w:r w:rsidRPr="00842FF4">
        <w:rPr>
          <w:sz w:val="28"/>
          <w:szCs w:val="28"/>
        </w:rPr>
        <w:t>;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повышение прозрачности осуществляемой администрацией </w:t>
      </w:r>
      <w:proofErr w:type="spellStart"/>
      <w:r w:rsidRPr="00842FF4">
        <w:rPr>
          <w:sz w:val="28"/>
          <w:szCs w:val="28"/>
        </w:rPr>
        <w:t>Добрянского</w:t>
      </w:r>
      <w:proofErr w:type="spellEnd"/>
      <w:r w:rsidRPr="00842FF4">
        <w:rPr>
          <w:sz w:val="28"/>
          <w:szCs w:val="28"/>
        </w:rPr>
        <w:t xml:space="preserve"> городского округа контрольной деятельности; 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lastRenderedPageBreak/>
        <w:t xml:space="preserve">повышение уровня правовой грамотности </w:t>
      </w:r>
      <w:r w:rsidR="00807CFC">
        <w:rPr>
          <w:sz w:val="28"/>
          <w:szCs w:val="28"/>
        </w:rPr>
        <w:t>контролируемых лиц</w:t>
      </w:r>
      <w:r w:rsidRPr="00842FF4">
        <w:rPr>
          <w:sz w:val="28"/>
          <w:szCs w:val="28"/>
        </w:rPr>
        <w:t>, в том числе путем обеспечения доступности информации об обязательных требованиях в сфере благоустройства и необходимых мерах по их исполнению.</w:t>
      </w:r>
    </w:p>
    <w:p w:rsidR="000F2AC1" w:rsidRDefault="000F2AC1" w:rsidP="000F2AC1">
      <w:pPr>
        <w:pStyle w:val="Default"/>
        <w:ind w:firstLine="709"/>
        <w:jc w:val="both"/>
        <w:rPr>
          <w:sz w:val="28"/>
          <w:szCs w:val="28"/>
        </w:rPr>
      </w:pPr>
    </w:p>
    <w:p w:rsidR="00CC743E" w:rsidRPr="00842FF4" w:rsidRDefault="00CC743E" w:rsidP="000F2AC1">
      <w:pPr>
        <w:pStyle w:val="Default"/>
        <w:ind w:firstLine="709"/>
        <w:jc w:val="both"/>
        <w:rPr>
          <w:sz w:val="28"/>
          <w:szCs w:val="28"/>
        </w:rPr>
      </w:pPr>
    </w:p>
    <w:p w:rsidR="000F2AC1" w:rsidRPr="00842FF4" w:rsidRDefault="000F2AC1" w:rsidP="000F2AC1">
      <w:pPr>
        <w:pStyle w:val="Default"/>
        <w:ind w:firstLine="709"/>
        <w:jc w:val="center"/>
        <w:rPr>
          <w:b/>
          <w:sz w:val="28"/>
          <w:szCs w:val="28"/>
        </w:rPr>
      </w:pPr>
      <w:r w:rsidRPr="00842FF4">
        <w:rPr>
          <w:b/>
          <w:sz w:val="28"/>
          <w:szCs w:val="28"/>
          <w:lang w:val="en-US"/>
        </w:rPr>
        <w:t>IV</w:t>
      </w:r>
      <w:r w:rsidRPr="00842FF4">
        <w:rPr>
          <w:b/>
          <w:sz w:val="28"/>
          <w:szCs w:val="28"/>
        </w:rPr>
        <w:t>. Профилактические мероприятия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Профилактические мероприятия представляют собой комплекс мер, направленных на достижение целей и решение основных задач Программы профилактики.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Перечень мероприятий Программы профилактики на 202</w:t>
      </w:r>
      <w:r w:rsidR="009C0770">
        <w:rPr>
          <w:sz w:val="28"/>
          <w:szCs w:val="28"/>
        </w:rPr>
        <w:t>4</w:t>
      </w:r>
      <w:r w:rsidR="000C5AEB">
        <w:rPr>
          <w:sz w:val="28"/>
          <w:szCs w:val="28"/>
        </w:rPr>
        <w:t xml:space="preserve"> </w:t>
      </w:r>
      <w:r w:rsidRPr="00842FF4">
        <w:rPr>
          <w:sz w:val="28"/>
          <w:szCs w:val="28"/>
        </w:rPr>
        <w:t>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согласно приложению к настоящей Программе профилактики.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</w:p>
    <w:p w:rsidR="000F2AC1" w:rsidRPr="00842FF4" w:rsidRDefault="000F2AC1" w:rsidP="000F2AC1">
      <w:pPr>
        <w:pStyle w:val="Default"/>
        <w:ind w:firstLine="709"/>
        <w:jc w:val="center"/>
        <w:rPr>
          <w:b/>
          <w:sz w:val="28"/>
          <w:szCs w:val="28"/>
        </w:rPr>
      </w:pPr>
      <w:r w:rsidRPr="00842FF4">
        <w:rPr>
          <w:b/>
          <w:sz w:val="28"/>
          <w:szCs w:val="28"/>
          <w:lang w:val="en-US"/>
        </w:rPr>
        <w:t>V</w:t>
      </w:r>
      <w:r w:rsidRPr="00842FF4">
        <w:rPr>
          <w:b/>
          <w:sz w:val="28"/>
          <w:szCs w:val="28"/>
        </w:rPr>
        <w:t>. Показатели результативности и эффективности Программы профилактики</w:t>
      </w:r>
    </w:p>
    <w:p w:rsidR="009C0770" w:rsidRDefault="000C5AEB" w:rsidP="009C0770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9C0770" w:rsidRPr="009C0770">
        <w:rPr>
          <w:rFonts w:ascii="Times New Roman" w:hAnsi="Times New Roman" w:cs="Times New Roman"/>
          <w:sz w:val="28"/>
          <w:szCs w:val="28"/>
          <w:lang w:val="ru-RU"/>
        </w:rPr>
        <w:t xml:space="preserve">1. Для оценки результативности и эффективности Программы </w:t>
      </w:r>
      <w:r w:rsidR="009C0770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профилактики </w:t>
      </w:r>
      <w:r w:rsidR="009C0770" w:rsidRPr="009C0770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устанавливаются следующие показатели результативности и эффективности: </w:t>
      </w:r>
    </w:p>
    <w:p w:rsidR="00D41735" w:rsidRDefault="000C5AEB" w:rsidP="009C0770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9C0770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9C0770" w:rsidRPr="009C0770">
        <w:rPr>
          <w:rFonts w:ascii="Times New Roman" w:hAnsi="Times New Roman" w:cs="Times New Roman"/>
          <w:sz w:val="28"/>
          <w:szCs w:val="28"/>
          <w:lang w:val="ru-RU"/>
        </w:rPr>
        <w:t xml:space="preserve"> доля нарушений, выявленных в ходе проведения контрольных  мероприятий, осуществленных в отношении контролируемых лиц.</w:t>
      </w:r>
    </w:p>
    <w:p w:rsidR="00965415" w:rsidRDefault="009C0770" w:rsidP="009C0770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770">
        <w:rPr>
          <w:rFonts w:ascii="Times New Roman" w:hAnsi="Times New Roman" w:cs="Times New Roman"/>
          <w:sz w:val="28"/>
          <w:szCs w:val="28"/>
          <w:lang w:val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</w:t>
      </w:r>
      <w:r w:rsidR="00441B91">
        <w:rPr>
          <w:rFonts w:ascii="Times New Roman" w:hAnsi="Times New Roman" w:cs="Times New Roman"/>
          <w:sz w:val="28"/>
          <w:szCs w:val="28"/>
          <w:lang w:val="ru-RU"/>
        </w:rPr>
        <w:t>ренных субъектов контроля</w:t>
      </w:r>
      <w:r w:rsidR="009654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0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5415" w:rsidRDefault="00965415" w:rsidP="009C0770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итогам 2023 года  значение показателя составило – </w:t>
      </w:r>
      <w:r w:rsidR="00441B91">
        <w:rPr>
          <w:rFonts w:ascii="Times New Roman" w:hAnsi="Times New Roman" w:cs="Times New Roman"/>
          <w:sz w:val="28"/>
          <w:szCs w:val="28"/>
          <w:lang w:val="ru-RU"/>
        </w:rPr>
        <w:t>26,1%.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1735" w:rsidRDefault="000C5AEB" w:rsidP="009C0770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965415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="009C0770" w:rsidRPr="009C0770">
        <w:rPr>
          <w:rFonts w:ascii="Times New Roman" w:hAnsi="Times New Roman" w:cs="Times New Roman"/>
          <w:sz w:val="28"/>
          <w:szCs w:val="28"/>
          <w:lang w:val="ru-RU"/>
        </w:rPr>
        <w:t xml:space="preserve"> доля профилактических мероприятий в объеме </w:t>
      </w:r>
      <w:r w:rsidR="005568B1">
        <w:rPr>
          <w:rFonts w:ascii="Times New Roman" w:hAnsi="Times New Roman" w:cs="Times New Roman"/>
          <w:sz w:val="28"/>
          <w:szCs w:val="28"/>
          <w:lang w:val="ru-RU"/>
        </w:rPr>
        <w:t>всех мер</w:t>
      </w:r>
      <w:r w:rsidR="009A05AC">
        <w:rPr>
          <w:rFonts w:ascii="Times New Roman" w:hAnsi="Times New Roman" w:cs="Times New Roman"/>
          <w:sz w:val="28"/>
          <w:szCs w:val="28"/>
          <w:lang w:val="ru-RU"/>
        </w:rPr>
        <w:t xml:space="preserve"> реагирования, при</w:t>
      </w:r>
      <w:r w:rsidR="00506650">
        <w:rPr>
          <w:rFonts w:ascii="Times New Roman" w:hAnsi="Times New Roman" w:cs="Times New Roman"/>
          <w:sz w:val="28"/>
          <w:szCs w:val="28"/>
          <w:lang w:val="ru-RU"/>
        </w:rPr>
        <w:t>меняемых</w:t>
      </w:r>
      <w:r w:rsidR="009A05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68B1">
        <w:rPr>
          <w:rFonts w:ascii="Times New Roman" w:hAnsi="Times New Roman" w:cs="Times New Roman"/>
          <w:sz w:val="28"/>
          <w:szCs w:val="28"/>
          <w:lang w:val="ru-RU"/>
        </w:rPr>
        <w:t>должностными лицами, уполномоченными на осуществ</w:t>
      </w:r>
      <w:r w:rsidR="00D4173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5568B1">
        <w:rPr>
          <w:rFonts w:ascii="Times New Roman" w:hAnsi="Times New Roman" w:cs="Times New Roman"/>
          <w:sz w:val="28"/>
          <w:szCs w:val="28"/>
          <w:lang w:val="ru-RU"/>
        </w:rPr>
        <w:t>ение муниципального контроля в сфере благоустройства</w:t>
      </w:r>
      <w:r w:rsidR="0050665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568B1">
        <w:rPr>
          <w:rFonts w:ascii="Times New Roman" w:hAnsi="Times New Roman" w:cs="Times New Roman"/>
          <w:sz w:val="28"/>
          <w:szCs w:val="28"/>
          <w:lang w:val="ru-RU"/>
        </w:rPr>
        <w:t xml:space="preserve"> в отчетном период</w:t>
      </w:r>
      <w:r w:rsidR="00D41735">
        <w:rPr>
          <w:rFonts w:ascii="Times New Roman" w:hAnsi="Times New Roman" w:cs="Times New Roman"/>
          <w:sz w:val="28"/>
          <w:szCs w:val="28"/>
          <w:lang w:val="ru-RU"/>
        </w:rPr>
        <w:t>е.</w:t>
      </w:r>
    </w:p>
    <w:p w:rsidR="00965415" w:rsidRDefault="009C0770" w:rsidP="009C0770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770">
        <w:rPr>
          <w:rFonts w:ascii="Times New Roman" w:hAnsi="Times New Roman" w:cs="Times New Roman"/>
          <w:sz w:val="28"/>
          <w:szCs w:val="28"/>
          <w:lang w:val="ru-RU"/>
        </w:rPr>
        <w:t xml:space="preserve">Показатель рассчитывается как </w:t>
      </w:r>
      <w:r w:rsidR="00D41735" w:rsidRPr="009C0770">
        <w:rPr>
          <w:rFonts w:ascii="Times New Roman" w:hAnsi="Times New Roman" w:cs="Times New Roman"/>
          <w:sz w:val="28"/>
          <w:szCs w:val="28"/>
          <w:lang w:val="ru-RU"/>
        </w:rPr>
        <w:t xml:space="preserve">процентное соотношение </w:t>
      </w:r>
      <w:r w:rsidRPr="009C0770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количества проведенных профилактических мероприятий к </w:t>
      </w:r>
      <w:r w:rsidR="00D41735">
        <w:rPr>
          <w:rFonts w:ascii="Times New Roman" w:hAnsi="Times New Roman" w:cs="Times New Roman"/>
          <w:sz w:val="28"/>
          <w:szCs w:val="28"/>
          <w:lang w:val="ru-RU"/>
        </w:rPr>
        <w:t>общему количеству всех мер</w:t>
      </w:r>
      <w:r w:rsidR="00506650">
        <w:rPr>
          <w:rFonts w:ascii="Times New Roman" w:hAnsi="Times New Roman" w:cs="Times New Roman"/>
          <w:sz w:val="28"/>
          <w:szCs w:val="28"/>
          <w:lang w:val="ru-RU"/>
        </w:rPr>
        <w:t xml:space="preserve"> реагирования (как профилактического, так и административного характера)</w:t>
      </w:r>
      <w:r w:rsidR="00D417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06650">
        <w:rPr>
          <w:rFonts w:ascii="Times New Roman" w:hAnsi="Times New Roman" w:cs="Times New Roman"/>
          <w:sz w:val="28"/>
          <w:szCs w:val="28"/>
          <w:lang w:val="ru-RU"/>
        </w:rPr>
        <w:t xml:space="preserve">применяемых должностными лицами </w:t>
      </w:r>
      <w:r w:rsidR="00D41735">
        <w:rPr>
          <w:rFonts w:ascii="Times New Roman" w:hAnsi="Times New Roman" w:cs="Times New Roman"/>
          <w:sz w:val="28"/>
          <w:szCs w:val="28"/>
          <w:lang w:val="ru-RU"/>
        </w:rPr>
        <w:t xml:space="preserve">в отчетном периоде. </w:t>
      </w:r>
      <w:r w:rsidRPr="009C0770">
        <w:rPr>
          <w:rFonts w:ascii="Times New Roman" w:hAnsi="Times New Roman" w:cs="Times New Roman"/>
          <w:sz w:val="28"/>
          <w:szCs w:val="28"/>
          <w:lang w:val="ru-RU"/>
        </w:rPr>
        <w:t xml:space="preserve">Ожидается ежегодный рост указанного показателя. </w:t>
      </w:r>
    </w:p>
    <w:p w:rsidR="005568B1" w:rsidRDefault="00965415" w:rsidP="00965415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итогам 2023 года  значение показателя составило – </w:t>
      </w:r>
      <w:r w:rsidR="00506650">
        <w:rPr>
          <w:rFonts w:ascii="Times New Roman" w:hAnsi="Times New Roman" w:cs="Times New Roman"/>
          <w:sz w:val="28"/>
          <w:szCs w:val="28"/>
          <w:lang w:val="ru-RU"/>
        </w:rPr>
        <w:t>78,7</w:t>
      </w:r>
      <w:r w:rsidRPr="009A05AC">
        <w:rPr>
          <w:rFonts w:ascii="Times New Roman" w:hAnsi="Times New Roman" w:cs="Times New Roman"/>
          <w:sz w:val="28"/>
          <w:szCs w:val="28"/>
          <w:lang w:val="ru-RU"/>
        </w:rPr>
        <w:t>%. (</w:t>
      </w:r>
      <w:r w:rsidR="00441B91">
        <w:rPr>
          <w:rFonts w:ascii="Times New Roman" w:hAnsi="Times New Roman" w:cs="Times New Roman"/>
          <w:sz w:val="28"/>
          <w:szCs w:val="28"/>
          <w:lang w:val="ru-RU"/>
        </w:rPr>
        <w:t xml:space="preserve">в связи с тем, что законодательством в 2022 году наложен запрет на выдачу предписаний по итогам проведения выездных обследований, </w:t>
      </w:r>
      <w:r w:rsidR="00506650">
        <w:rPr>
          <w:rFonts w:ascii="Times New Roman" w:hAnsi="Times New Roman" w:cs="Times New Roman"/>
          <w:sz w:val="28"/>
          <w:szCs w:val="28"/>
          <w:lang w:val="ru-RU"/>
        </w:rPr>
        <w:t>сравнение с 2022 годом не проводится</w:t>
      </w:r>
      <w:r w:rsidR="00441B91">
        <w:rPr>
          <w:rFonts w:ascii="Times New Roman" w:hAnsi="Times New Roman" w:cs="Times New Roman"/>
          <w:sz w:val="28"/>
          <w:szCs w:val="28"/>
          <w:lang w:val="ru-RU"/>
        </w:rPr>
        <w:t xml:space="preserve">, сравнение </w:t>
      </w:r>
      <w:r w:rsidR="00506650">
        <w:rPr>
          <w:rFonts w:ascii="Times New Roman" w:hAnsi="Times New Roman" w:cs="Times New Roman"/>
          <w:sz w:val="28"/>
          <w:szCs w:val="28"/>
          <w:lang w:val="ru-RU"/>
        </w:rPr>
        <w:t xml:space="preserve"> будет являться некорректным</w:t>
      </w:r>
      <w:r w:rsidR="00441B9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A05A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17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1735" w:rsidRDefault="000C5AEB" w:rsidP="009C0770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D4173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9C0770" w:rsidRPr="009C0770">
        <w:rPr>
          <w:rFonts w:ascii="Times New Roman" w:hAnsi="Times New Roman" w:cs="Times New Roman"/>
          <w:sz w:val="28"/>
          <w:szCs w:val="28"/>
          <w:lang w:val="ru-RU"/>
        </w:rPr>
        <w:t xml:space="preserve">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  <w:r w:rsidR="00D417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0770" w:rsidRDefault="009C0770" w:rsidP="00AB7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C0770" w:rsidSect="009F767C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0F2AC1" w:rsidRPr="00842FF4" w:rsidRDefault="000F2AC1" w:rsidP="000F2AC1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2AC1" w:rsidRPr="00842FF4" w:rsidRDefault="000F2AC1" w:rsidP="000F2AC1">
      <w:pPr>
        <w:spacing w:after="0" w:line="240" w:lineRule="auto"/>
        <w:ind w:left="9639"/>
        <w:rPr>
          <w:rFonts w:ascii="Times New Roman" w:hAnsi="Times New Roman" w:cs="Times New Roman"/>
          <w:b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к Программе профилактики рисков причинения вреда (ущерба) охраняемым законом ценностям по муниципальному контролю в сфере благоустройства </w:t>
      </w:r>
      <w:r w:rsidRPr="00842FF4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 на 202</w:t>
      </w:r>
      <w:r w:rsidR="00922E61">
        <w:rPr>
          <w:rFonts w:ascii="Times New Roman" w:hAnsi="Times New Roman" w:cs="Times New Roman"/>
          <w:sz w:val="28"/>
          <w:szCs w:val="28"/>
        </w:rPr>
        <w:t>4</w:t>
      </w:r>
      <w:r w:rsidRPr="00842F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2AC1" w:rsidRPr="00842FF4" w:rsidRDefault="000F2AC1" w:rsidP="000F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F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F2AC1" w:rsidRPr="00842FF4" w:rsidRDefault="000F2AC1" w:rsidP="000F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F4">
        <w:rPr>
          <w:rFonts w:ascii="Times New Roman" w:hAnsi="Times New Roman" w:cs="Times New Roman"/>
          <w:b/>
          <w:sz w:val="28"/>
          <w:szCs w:val="28"/>
        </w:rPr>
        <w:t>мероприятий Программы профилактики нарушений в сфере благоустройства</w:t>
      </w: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33"/>
        <w:gridCol w:w="6095"/>
        <w:gridCol w:w="3260"/>
        <w:gridCol w:w="2771"/>
      </w:tblGrid>
      <w:tr w:rsidR="000F2AC1" w:rsidRPr="00842FF4" w:rsidTr="00C91407">
        <w:tc>
          <w:tcPr>
            <w:tcW w:w="594" w:type="dxa"/>
          </w:tcPr>
          <w:p w:rsidR="000F2AC1" w:rsidRPr="00842FF4" w:rsidRDefault="000F2AC1" w:rsidP="00C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3" w:type="dxa"/>
          </w:tcPr>
          <w:p w:rsidR="000F2AC1" w:rsidRPr="00842FF4" w:rsidRDefault="000F2AC1" w:rsidP="00C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095" w:type="dxa"/>
          </w:tcPr>
          <w:p w:rsidR="000F2AC1" w:rsidRPr="00842FF4" w:rsidRDefault="000F2AC1" w:rsidP="00C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Сведения о мероприятии</w:t>
            </w:r>
          </w:p>
        </w:tc>
        <w:tc>
          <w:tcPr>
            <w:tcW w:w="3260" w:type="dxa"/>
          </w:tcPr>
          <w:p w:rsidR="000F2AC1" w:rsidRPr="00842FF4" w:rsidRDefault="000F2AC1" w:rsidP="00C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71" w:type="dxa"/>
          </w:tcPr>
          <w:p w:rsidR="000F2AC1" w:rsidRPr="00842FF4" w:rsidRDefault="000F2AC1" w:rsidP="00C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F2AC1" w:rsidRPr="00842FF4" w:rsidTr="00C91407">
        <w:tc>
          <w:tcPr>
            <w:tcW w:w="594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6095" w:type="dxa"/>
          </w:tcPr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информационно - телекоммуникационной  сети 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Интернет http://</w:t>
            </w:r>
            <w:r w:rsidR="008476BE">
              <w:rPr>
                <w:rFonts w:ascii="Times New Roman" w:hAnsi="Times New Roman" w:cs="Times New Roman"/>
                <w:sz w:val="28"/>
                <w:szCs w:val="28"/>
              </w:rPr>
              <w:t>добрянка</w:t>
            </w:r>
            <w:proofErr w:type="gramStart"/>
            <w:r w:rsidR="008476B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476BE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обязана размещать и  поддерживать в актуальном состоянии на своем официальном сайте в сети </w:t>
            </w:r>
            <w:r w:rsidR="009A3F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A3F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1) тексты нормативных правовых актов, регулирующих осуществление контроля в сфере 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контроля в сфере благоустройства, о сроках и порядке их вступления в силу;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3) перечень нормативных правовых актов с  указанием структурных единиц этих актов,  содержащих обязательные  требования, оценка соблюдения которых является предметом    контроля в сфере благоустройства,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4) руководства по соблюдению обязательных    требований, разработанные и утвержденные в   соответствии с Федеральным законом </w:t>
            </w:r>
            <w:r w:rsidR="009A3F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Об обязательных требованиях в Российской Федерации</w:t>
            </w:r>
            <w:r w:rsidR="009A3F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6) перечень индикаторов риска нарушения  обязательных требований;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7) Программу профилактики;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8) исчерпывающий перечень сведений, которые  могут запрашиваться органом муниципального контроля у контролируемого лица;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9) сведения о способах получения   консультаций по вопросам соблюдения обязательных требований;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0F2AC1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11) доклады о муниципальном контроле;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12) иные сведения, предусмотренные   нормативными правовыми актами  Российской  Федерации,  нормативными  правовыми  актами 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субъектов Российской Федерации,   муниципальными правовыми актами.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вправе информировать население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3260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1" w:type="dxa"/>
          </w:tcPr>
          <w:p w:rsidR="000F2AC1" w:rsidRPr="00842FF4" w:rsidRDefault="000F2AC1" w:rsidP="00C91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0F2AC1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6B" w:rsidRDefault="00BB676B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6B" w:rsidRDefault="00BB676B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6B" w:rsidRDefault="00BB676B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6B" w:rsidRDefault="00BB676B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6B" w:rsidRDefault="00BB676B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6B" w:rsidRDefault="00BB676B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6B" w:rsidRDefault="00BB676B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6B" w:rsidRDefault="00BB676B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6B" w:rsidRDefault="00BB676B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6B" w:rsidRDefault="00BB676B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6B" w:rsidRDefault="00BB676B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93" w:rsidRDefault="00036910" w:rsidP="0022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B676B" w:rsidRDefault="00BB676B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6B" w:rsidRDefault="00BB676B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836" w:rsidRDefault="00922E61" w:rsidP="003C28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2836" w:rsidRPr="00913D14">
              <w:rPr>
                <w:rFonts w:ascii="Times New Roman" w:hAnsi="Times New Roman" w:cs="Times New Roman"/>
                <w:sz w:val="28"/>
                <w:szCs w:val="28"/>
              </w:rPr>
              <w:t>ри внесении изменений в законодательство</w:t>
            </w:r>
          </w:p>
          <w:p w:rsidR="00892F7C" w:rsidRDefault="00892F7C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7C" w:rsidRDefault="00892F7C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7C" w:rsidRDefault="00892F7C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7C" w:rsidRDefault="00892F7C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10" w:rsidRDefault="00922E61" w:rsidP="00036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691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3140D8" w:rsidRDefault="003140D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D8" w:rsidRDefault="003140D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D8" w:rsidRDefault="003140D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D8" w:rsidRDefault="003140D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D8" w:rsidRDefault="003140D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D8" w:rsidRDefault="003140D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0D8" w:rsidRDefault="003140D8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4E" w:rsidRDefault="00922E61" w:rsidP="00DA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C627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4A70A6" w:rsidRDefault="004A70A6" w:rsidP="004A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A6" w:rsidRDefault="004A70A6" w:rsidP="004A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A6" w:rsidRDefault="004A70A6" w:rsidP="004A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66" w:rsidRDefault="00922E61" w:rsidP="003A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676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C028F7" w:rsidRDefault="00C028F7" w:rsidP="004A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F7" w:rsidRDefault="00922E61" w:rsidP="004A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278C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="0056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D0C" w:rsidRDefault="00922E61" w:rsidP="004A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4D0C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EF4D0C" w:rsidRDefault="006E388D" w:rsidP="004A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41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2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1F5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1F5">
              <w:rPr>
                <w:rFonts w:ascii="Times New Roman" w:hAnsi="Times New Roman" w:cs="Times New Roman"/>
                <w:sz w:val="28"/>
                <w:szCs w:val="28"/>
              </w:rPr>
              <w:t>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941F5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  <w:p w:rsidR="00D004B1" w:rsidRDefault="00D004B1" w:rsidP="004A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50" w:rsidRDefault="00922E61" w:rsidP="00907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67832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  <w:bookmarkStart w:id="0" w:name="_GoBack"/>
            <w:bookmarkEnd w:id="0"/>
          </w:p>
          <w:p w:rsidR="006D1A10" w:rsidRDefault="006D1A10" w:rsidP="004A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A10" w:rsidRDefault="006D1A10" w:rsidP="004A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A10" w:rsidRDefault="00922E61" w:rsidP="004A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7E5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6D1A10" w:rsidRDefault="006D1A10" w:rsidP="004A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E53" w:rsidRDefault="00922E61" w:rsidP="004A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396C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 w:rsidR="00EC7E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C39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6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A10" w:rsidRDefault="005C396C" w:rsidP="004A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EC7E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5C396C" w:rsidRDefault="005C396C" w:rsidP="004A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A10" w:rsidRDefault="002A24EE" w:rsidP="004A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6278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8941F5">
              <w:rPr>
                <w:rFonts w:ascii="Times New Roman" w:hAnsi="Times New Roman" w:cs="Times New Roman"/>
                <w:sz w:val="28"/>
                <w:szCs w:val="28"/>
              </w:rPr>
              <w:t xml:space="preserve">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</w:t>
            </w:r>
            <w:r w:rsidR="006E38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  <w:p w:rsidR="006D1A10" w:rsidRDefault="006D1A10" w:rsidP="004A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A10" w:rsidRPr="00842FF4" w:rsidRDefault="006D1A10" w:rsidP="002A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AC1" w:rsidRPr="00842FF4" w:rsidTr="00C91407">
        <w:tc>
          <w:tcPr>
            <w:tcW w:w="594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6095" w:type="dxa"/>
          </w:tcPr>
          <w:p w:rsidR="000F2AC1" w:rsidRPr="00842FF4" w:rsidRDefault="000F2AC1" w:rsidP="00594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орган муниципального контроля объявляет  контролируемому лицу предостережение о    недопустимости нарушения обязательных  требований не позднее тридцати дней со дня получения указанных сведен</w:t>
            </w:r>
            <w:r w:rsidR="005941E7">
              <w:rPr>
                <w:rFonts w:ascii="Times New Roman" w:hAnsi="Times New Roman" w:cs="Times New Roman"/>
                <w:sz w:val="28"/>
                <w:szCs w:val="28"/>
              </w:rPr>
              <w:t xml:space="preserve">ий. Контролируемое лицо вправе 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после получения 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предостережения о недопустимости нарушения обязательных  требований подать в орган муниципального контроля возражение не позднее 30 дней со дня получения им предостережения. Орган муниципального контроля рассматривает возражение в течение 30 дней со дня его получения и направляет контролируемому лицу ответ с информацией о согласии или 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3260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Консультант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1" w:type="dxa"/>
          </w:tcPr>
          <w:p w:rsidR="000F2AC1" w:rsidRPr="00842FF4" w:rsidRDefault="0040010F" w:rsidP="00400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00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F2AC1" w:rsidRPr="00842FF4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AC1" w:rsidRPr="00842FF4" w:rsidTr="00C91407">
        <w:tc>
          <w:tcPr>
            <w:tcW w:w="594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6095" w:type="dxa"/>
          </w:tcPr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Время консультирования не может превышать 15 минут.</w:t>
            </w:r>
          </w:p>
          <w:p w:rsidR="000F2AC1" w:rsidRPr="00842FF4" w:rsidRDefault="000F2AC1" w:rsidP="00C91407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осуществляется в устной или письменной форме по следующим вопросам:</w:t>
            </w:r>
          </w:p>
          <w:p w:rsidR="000F2AC1" w:rsidRPr="00842FF4" w:rsidRDefault="000F2AC1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осуществление контроля в сфере благоустройства;</w:t>
            </w:r>
          </w:p>
          <w:p w:rsidR="000F2AC1" w:rsidRPr="00842FF4" w:rsidRDefault="000F2AC1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осуществления контрольных мероприятий;</w:t>
            </w:r>
          </w:p>
          <w:p w:rsidR="000F2AC1" w:rsidRPr="00842FF4" w:rsidRDefault="000F2AC1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 должностных лиц органа муниципального контроля;</w:t>
            </w:r>
          </w:p>
          <w:p w:rsidR="000F2AC1" w:rsidRPr="00842FF4" w:rsidRDefault="000F2AC1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информации о нормативных </w:t>
            </w: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      </w:r>
          </w:p>
          <w:p w:rsidR="000F2AC1" w:rsidRPr="00842FF4" w:rsidRDefault="000F2AC1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контролируемых лиц в устной форме может осуществляться на собраниях и конференциях граждан.</w:t>
            </w:r>
          </w:p>
          <w:p w:rsidR="000F2AC1" w:rsidRPr="00842FF4" w:rsidRDefault="000F2AC1" w:rsidP="00847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в информационно-телекоммуникационной сети Интернет </w:t>
            </w:r>
            <w:hyperlink r:id="rId9" w:history="1">
              <w:r w:rsidR="008476BE" w:rsidRPr="00740DCE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http://добрянка.рус</w:t>
              </w:r>
            </w:hyperlink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письменного  разъяснения без указания сведений, отнесенных к категории ограниченного доступа. </w:t>
            </w:r>
            <w:proofErr w:type="gramEnd"/>
          </w:p>
        </w:tc>
        <w:tc>
          <w:tcPr>
            <w:tcW w:w="3260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1" w:type="dxa"/>
          </w:tcPr>
          <w:p w:rsidR="000F2AC1" w:rsidRPr="00842FF4" w:rsidRDefault="00890170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Ежедневно</w:t>
            </w:r>
            <w:r w:rsidR="005506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рабочие дни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 w:rsidR="000F2AC1" w:rsidRPr="00842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</w:tr>
      <w:tr w:rsidR="000F2AC1" w:rsidRPr="00842FF4" w:rsidTr="00C91407">
        <w:tc>
          <w:tcPr>
            <w:tcW w:w="594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6095" w:type="dxa"/>
          </w:tcPr>
          <w:p w:rsidR="000F2AC1" w:rsidRPr="00842FF4" w:rsidRDefault="000F2AC1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F2AC1" w:rsidRPr="00842FF4" w:rsidRDefault="000F2AC1" w:rsidP="00C91407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профилактического визита может   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осуществляться сбор сведений, необходимых для отнесения объектов контроля к категориям риска.</w:t>
            </w:r>
          </w:p>
          <w:p w:rsidR="000F2AC1" w:rsidRPr="00842FF4" w:rsidRDefault="000F2AC1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3260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1" w:type="dxa"/>
          </w:tcPr>
          <w:p w:rsidR="000F2AC1" w:rsidRDefault="00922E61" w:rsidP="00C91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EC7E5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A277D0" w:rsidRDefault="00922E61" w:rsidP="00A277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7E53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A277D0" w:rsidRDefault="00922E61" w:rsidP="00A277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7E5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CD41D3" w:rsidP="000F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29" type="#_x0000_t202" style="position:absolute;margin-left:85.05pt;margin-top:760.35pt;width:481.55pt;height:56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qL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" filled="f" stroked="f">
            <v:textbox inset="0,0,0,0">
              <w:txbxContent>
                <w:p w:rsidR="000F2AC1" w:rsidRDefault="000F2AC1" w:rsidP="000F2AC1">
                  <w:pPr>
                    <w:pStyle w:val="ab"/>
                  </w:pPr>
                </w:p>
              </w:txbxContent>
            </v:textbox>
            <w10:wrap anchorx="page" anchory="page"/>
          </v:shape>
        </w:pict>
      </w:r>
    </w:p>
    <w:p w:rsidR="000F2AC1" w:rsidRPr="00842FF4" w:rsidRDefault="000F2AC1" w:rsidP="000F2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ab/>
      </w:r>
    </w:p>
    <w:p w:rsidR="000F2AC1" w:rsidRDefault="000F2AC1" w:rsidP="000F2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F2AC1" w:rsidSect="00842FF4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5014"/>
    <w:multiLevelType w:val="multilevel"/>
    <w:tmpl w:val="5ED0E1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4D9"/>
    <w:rsid w:val="00036910"/>
    <w:rsid w:val="00042853"/>
    <w:rsid w:val="000770CF"/>
    <w:rsid w:val="000934D9"/>
    <w:rsid w:val="000947D8"/>
    <w:rsid w:val="000C0E24"/>
    <w:rsid w:val="000C5AEB"/>
    <w:rsid w:val="000F2AC1"/>
    <w:rsid w:val="00136F9E"/>
    <w:rsid w:val="001529BB"/>
    <w:rsid w:val="00226693"/>
    <w:rsid w:val="002623B5"/>
    <w:rsid w:val="0028035B"/>
    <w:rsid w:val="002845D4"/>
    <w:rsid w:val="002A24EE"/>
    <w:rsid w:val="002C6278"/>
    <w:rsid w:val="002F4B4F"/>
    <w:rsid w:val="003140D8"/>
    <w:rsid w:val="00322196"/>
    <w:rsid w:val="003422DB"/>
    <w:rsid w:val="00363B18"/>
    <w:rsid w:val="00366300"/>
    <w:rsid w:val="00370259"/>
    <w:rsid w:val="00372275"/>
    <w:rsid w:val="00377195"/>
    <w:rsid w:val="00395C9C"/>
    <w:rsid w:val="003A6766"/>
    <w:rsid w:val="003B3CD9"/>
    <w:rsid w:val="003C2836"/>
    <w:rsid w:val="003C40CC"/>
    <w:rsid w:val="0040010F"/>
    <w:rsid w:val="00407E0B"/>
    <w:rsid w:val="00413129"/>
    <w:rsid w:val="00421D13"/>
    <w:rsid w:val="00441B91"/>
    <w:rsid w:val="00454E64"/>
    <w:rsid w:val="00460D64"/>
    <w:rsid w:val="004626DB"/>
    <w:rsid w:val="004A528E"/>
    <w:rsid w:val="004A70A6"/>
    <w:rsid w:val="004B0386"/>
    <w:rsid w:val="00506650"/>
    <w:rsid w:val="005506C8"/>
    <w:rsid w:val="00555F5E"/>
    <w:rsid w:val="005568B1"/>
    <w:rsid w:val="00567832"/>
    <w:rsid w:val="00571796"/>
    <w:rsid w:val="005941E7"/>
    <w:rsid w:val="005A44F3"/>
    <w:rsid w:val="005B10D1"/>
    <w:rsid w:val="005C396C"/>
    <w:rsid w:val="005D5AD6"/>
    <w:rsid w:val="00623DA5"/>
    <w:rsid w:val="006278C1"/>
    <w:rsid w:val="006557E1"/>
    <w:rsid w:val="00667E7E"/>
    <w:rsid w:val="006A1F26"/>
    <w:rsid w:val="006A6CA2"/>
    <w:rsid w:val="006D1A10"/>
    <w:rsid w:val="006E388D"/>
    <w:rsid w:val="006F4D1D"/>
    <w:rsid w:val="0071731E"/>
    <w:rsid w:val="007444FF"/>
    <w:rsid w:val="00751AA2"/>
    <w:rsid w:val="00766AA8"/>
    <w:rsid w:val="0079127C"/>
    <w:rsid w:val="00807CFC"/>
    <w:rsid w:val="008476BE"/>
    <w:rsid w:val="00890170"/>
    <w:rsid w:val="00892F7C"/>
    <w:rsid w:val="008941F5"/>
    <w:rsid w:val="00896E1F"/>
    <w:rsid w:val="008D708B"/>
    <w:rsid w:val="00907750"/>
    <w:rsid w:val="009104CB"/>
    <w:rsid w:val="00922E61"/>
    <w:rsid w:val="00944C06"/>
    <w:rsid w:val="00965415"/>
    <w:rsid w:val="00984105"/>
    <w:rsid w:val="00986269"/>
    <w:rsid w:val="009A05AC"/>
    <w:rsid w:val="009A3F72"/>
    <w:rsid w:val="009C0770"/>
    <w:rsid w:val="009D586F"/>
    <w:rsid w:val="009F767C"/>
    <w:rsid w:val="00A124AF"/>
    <w:rsid w:val="00A277D0"/>
    <w:rsid w:val="00A35C22"/>
    <w:rsid w:val="00A56AA4"/>
    <w:rsid w:val="00AB006A"/>
    <w:rsid w:val="00AB712D"/>
    <w:rsid w:val="00AD6B2C"/>
    <w:rsid w:val="00AF351D"/>
    <w:rsid w:val="00B318A9"/>
    <w:rsid w:val="00B824A6"/>
    <w:rsid w:val="00B83C05"/>
    <w:rsid w:val="00BB099F"/>
    <w:rsid w:val="00BB676B"/>
    <w:rsid w:val="00BC1B5A"/>
    <w:rsid w:val="00C028F7"/>
    <w:rsid w:val="00C366B1"/>
    <w:rsid w:val="00C37FC3"/>
    <w:rsid w:val="00C40B82"/>
    <w:rsid w:val="00C416D9"/>
    <w:rsid w:val="00C542F7"/>
    <w:rsid w:val="00C91191"/>
    <w:rsid w:val="00CA5C2D"/>
    <w:rsid w:val="00CC743E"/>
    <w:rsid w:val="00CD41D3"/>
    <w:rsid w:val="00D004B1"/>
    <w:rsid w:val="00D27469"/>
    <w:rsid w:val="00D375B8"/>
    <w:rsid w:val="00D41735"/>
    <w:rsid w:val="00D977B8"/>
    <w:rsid w:val="00DA3D4E"/>
    <w:rsid w:val="00DD7F6B"/>
    <w:rsid w:val="00E01F99"/>
    <w:rsid w:val="00E7088A"/>
    <w:rsid w:val="00E71F4F"/>
    <w:rsid w:val="00E90A48"/>
    <w:rsid w:val="00E932B5"/>
    <w:rsid w:val="00EA013F"/>
    <w:rsid w:val="00EB2D53"/>
    <w:rsid w:val="00EC175B"/>
    <w:rsid w:val="00EC1B0A"/>
    <w:rsid w:val="00EC7E53"/>
    <w:rsid w:val="00ED2280"/>
    <w:rsid w:val="00ED2312"/>
    <w:rsid w:val="00EF4D0C"/>
    <w:rsid w:val="00F0358F"/>
    <w:rsid w:val="00F175D9"/>
    <w:rsid w:val="00FF07CD"/>
    <w:rsid w:val="00FF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F2A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2AC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0F2A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0F2A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0F2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rsid w:val="000F2A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F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Исполнитель"/>
    <w:basedOn w:val="a6"/>
    <w:rsid w:val="000F2AC1"/>
    <w:pPr>
      <w:suppressAutoHyphens/>
      <w:spacing w:line="240" w:lineRule="exact"/>
    </w:pPr>
    <w:rPr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0F2AC1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F2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F2A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2AC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0F2A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0F2A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0F2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rsid w:val="000F2A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F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Исполнитель"/>
    <w:basedOn w:val="a6"/>
    <w:rsid w:val="000F2AC1"/>
    <w:pPr>
      <w:suppressAutoHyphens/>
      <w:spacing w:line="240" w:lineRule="exact"/>
    </w:pPr>
    <w:rPr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0F2AC1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F2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6;&#1073;&#1088;&#1103;&#1085;&#1082;&#1072;.&#1088;&#1091;&#1089;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9501&amp;dst=100664&amp;field=134&amp;date=16.09.2022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6;&#1086;&#1073;&#1088;&#1103;&#1085;&#1082;&#1072;.&#1088;&#1091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DF18-7532-41CB-9EB9-C4CFE30B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2022-07-12T12:09:00Z</cp:lastPrinted>
  <dcterms:created xsi:type="dcterms:W3CDTF">2022-11-09T04:19:00Z</dcterms:created>
  <dcterms:modified xsi:type="dcterms:W3CDTF">2023-09-25T10:22:00Z</dcterms:modified>
</cp:coreProperties>
</file>